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ED8C" w14:textId="0FECB793" w:rsidR="00293082" w:rsidRPr="00A41BBA" w:rsidRDefault="00F24B01" w:rsidP="00293082">
      <w:pPr>
        <w:rPr>
          <w:b/>
          <w:sz w:val="20"/>
          <w:szCs w:val="20"/>
        </w:rPr>
      </w:pPr>
      <w:r>
        <w:rPr>
          <w:b/>
          <w:sz w:val="20"/>
          <w:szCs w:val="20"/>
          <w:lang w:eastAsia="en-US"/>
        </w:rPr>
        <w:t>Voorwaarden optocht der Veentrappers</w:t>
      </w:r>
      <w:r w:rsidR="00293082" w:rsidRPr="00A41BBA">
        <w:rPr>
          <w:b/>
          <w:sz w:val="20"/>
          <w:szCs w:val="20"/>
          <w:lang w:eastAsia="en-US"/>
        </w:rPr>
        <w:t xml:space="preserve"> 20</w:t>
      </w:r>
      <w:r w:rsidR="00147C7E">
        <w:rPr>
          <w:b/>
          <w:sz w:val="20"/>
          <w:szCs w:val="20"/>
          <w:lang w:eastAsia="en-US"/>
        </w:rPr>
        <w:t>24.</w:t>
      </w:r>
    </w:p>
    <w:p w14:paraId="5A7AC6F6" w14:textId="77777777" w:rsidR="00293082" w:rsidRPr="00A41BBA" w:rsidRDefault="00293082" w:rsidP="00293082">
      <w:pPr>
        <w:widowControl/>
        <w:spacing w:line="240" w:lineRule="auto"/>
        <w:rPr>
          <w:b/>
          <w:sz w:val="20"/>
          <w:szCs w:val="20"/>
          <w:lang w:eastAsia="en-US"/>
        </w:rPr>
      </w:pPr>
    </w:p>
    <w:p w14:paraId="332FA090" w14:textId="77777777" w:rsidR="00293082" w:rsidRPr="00A41BBA" w:rsidRDefault="00293082" w:rsidP="00293082">
      <w:pPr>
        <w:rPr>
          <w:b/>
          <w:sz w:val="20"/>
          <w:szCs w:val="20"/>
        </w:rPr>
      </w:pPr>
    </w:p>
    <w:p w14:paraId="452F7BF2" w14:textId="77777777" w:rsidR="00293082" w:rsidRPr="00A41BBA" w:rsidRDefault="00293082" w:rsidP="00293082">
      <w:pPr>
        <w:pStyle w:val="Plattetekstinspringen2"/>
        <w:spacing w:after="0" w:line="240" w:lineRule="auto"/>
        <w:ind w:left="0"/>
        <w:rPr>
          <w:b/>
          <w:sz w:val="20"/>
          <w:szCs w:val="20"/>
        </w:rPr>
      </w:pPr>
      <w:r w:rsidRPr="00A41BBA">
        <w:rPr>
          <w:b/>
          <w:sz w:val="20"/>
          <w:szCs w:val="20"/>
        </w:rPr>
        <w:t>ORGANISATIE</w:t>
      </w:r>
    </w:p>
    <w:p w14:paraId="49B2BF44" w14:textId="77777777" w:rsidR="00293082" w:rsidRPr="00685F23" w:rsidRDefault="00293082" w:rsidP="00685F23">
      <w:pPr>
        <w:widowControl/>
        <w:numPr>
          <w:ilvl w:val="0"/>
          <w:numId w:val="17"/>
        </w:numPr>
        <w:spacing w:line="240" w:lineRule="auto"/>
        <w:rPr>
          <w:sz w:val="20"/>
          <w:szCs w:val="20"/>
        </w:rPr>
      </w:pPr>
      <w:r w:rsidRPr="00A41BBA">
        <w:rPr>
          <w:sz w:val="20"/>
          <w:szCs w:val="20"/>
        </w:rPr>
        <w:t>De carnavalsvereniging</w:t>
      </w:r>
      <w:r w:rsidR="00F24B01">
        <w:rPr>
          <w:sz w:val="20"/>
          <w:szCs w:val="20"/>
        </w:rPr>
        <w:t xml:space="preserve"> heeft voor elke</w:t>
      </w:r>
      <w:r w:rsidRPr="00A41BBA">
        <w:rPr>
          <w:sz w:val="20"/>
          <w:szCs w:val="20"/>
        </w:rPr>
        <w:t xml:space="preserve"> carnavalswagen/loopgroep</w:t>
      </w:r>
      <w:r w:rsidR="00F24B01">
        <w:rPr>
          <w:sz w:val="20"/>
          <w:szCs w:val="20"/>
        </w:rPr>
        <w:t xml:space="preserve"> één contactpersoon, deze wordt bij opgave voor de optocht benoemd. Als niet duidelijk is wie deze contactpersoon is, wordt de carnavalswagen/loopgroep uitgesloten van deelname.</w:t>
      </w:r>
    </w:p>
    <w:p w14:paraId="69607110" w14:textId="77777777" w:rsidR="00293082" w:rsidRDefault="00293082" w:rsidP="00293082">
      <w:pPr>
        <w:widowControl/>
        <w:numPr>
          <w:ilvl w:val="0"/>
          <w:numId w:val="17"/>
        </w:numPr>
        <w:spacing w:line="240" w:lineRule="auto"/>
        <w:rPr>
          <w:sz w:val="20"/>
          <w:szCs w:val="20"/>
        </w:rPr>
      </w:pPr>
      <w:r w:rsidRPr="00A41BBA">
        <w:rPr>
          <w:sz w:val="20"/>
          <w:szCs w:val="20"/>
        </w:rPr>
        <w:t xml:space="preserve">Mocht een carnavalswagen/ loopgroep niet voldoen </w:t>
      </w:r>
      <w:r w:rsidR="00F24B01">
        <w:rPr>
          <w:sz w:val="20"/>
          <w:szCs w:val="20"/>
        </w:rPr>
        <w:t xml:space="preserve">aan dit reglement </w:t>
      </w:r>
      <w:r w:rsidRPr="00A41BBA">
        <w:rPr>
          <w:sz w:val="20"/>
          <w:szCs w:val="20"/>
        </w:rPr>
        <w:t>dan zal het bestuur van de carnavalsvereniging de desbetreffende deelnemer(s) uitslui</w:t>
      </w:r>
      <w:r w:rsidR="001A6F4B">
        <w:rPr>
          <w:sz w:val="20"/>
          <w:szCs w:val="20"/>
        </w:rPr>
        <w:t>ten van deelname aan de optocht.</w:t>
      </w:r>
    </w:p>
    <w:p w14:paraId="33DE5917" w14:textId="77777777" w:rsidR="001A6F4B" w:rsidRPr="00A41BBA" w:rsidRDefault="001A6F4B" w:rsidP="001A6F4B">
      <w:pPr>
        <w:widowControl/>
        <w:numPr>
          <w:ilvl w:val="0"/>
          <w:numId w:val="17"/>
        </w:numPr>
        <w:spacing w:line="240" w:lineRule="auto"/>
        <w:rPr>
          <w:sz w:val="20"/>
          <w:szCs w:val="20"/>
        </w:rPr>
      </w:pPr>
      <w:r w:rsidRPr="001A6F4B">
        <w:rPr>
          <w:sz w:val="20"/>
          <w:szCs w:val="20"/>
        </w:rPr>
        <w:t>Mocht blijken dat er wegens overtredingen boete ’s uitgedeeld worden, zullen deze verhaald worden op de desbetreffende Karrenbouwersgroep, C.V. De Veentrappers is hiervoor niet aansprakelijk</w:t>
      </w:r>
      <w:r>
        <w:rPr>
          <w:sz w:val="20"/>
          <w:szCs w:val="20"/>
        </w:rPr>
        <w:t>.</w:t>
      </w:r>
    </w:p>
    <w:p w14:paraId="740C9EDE" w14:textId="77777777" w:rsidR="00293082" w:rsidRPr="00A41BBA" w:rsidRDefault="00293082" w:rsidP="00293082">
      <w:pPr>
        <w:widowControl/>
        <w:numPr>
          <w:ilvl w:val="0"/>
          <w:numId w:val="17"/>
        </w:numPr>
        <w:spacing w:line="240" w:lineRule="auto"/>
        <w:rPr>
          <w:sz w:val="20"/>
          <w:szCs w:val="20"/>
        </w:rPr>
      </w:pPr>
      <w:r w:rsidRPr="00A41BBA">
        <w:rPr>
          <w:sz w:val="20"/>
          <w:szCs w:val="20"/>
        </w:rPr>
        <w:t xml:space="preserve">De carnavalsvereniging </w:t>
      </w:r>
      <w:r w:rsidR="00F24B01">
        <w:rPr>
          <w:sz w:val="20"/>
          <w:szCs w:val="20"/>
        </w:rPr>
        <w:t>zaql</w:t>
      </w:r>
      <w:r w:rsidRPr="00A41BBA">
        <w:rPr>
          <w:sz w:val="20"/>
          <w:szCs w:val="20"/>
        </w:rPr>
        <w:t xml:space="preserve"> een opstellingsgebied</w:t>
      </w:r>
      <w:r w:rsidR="00F24B01">
        <w:rPr>
          <w:sz w:val="20"/>
          <w:szCs w:val="20"/>
        </w:rPr>
        <w:t xml:space="preserve"> </w:t>
      </w:r>
      <w:r w:rsidRPr="00A41BBA">
        <w:rPr>
          <w:sz w:val="20"/>
          <w:szCs w:val="20"/>
        </w:rPr>
        <w:t>inrichte</w:t>
      </w:r>
      <w:r w:rsidR="00F24B01">
        <w:rPr>
          <w:sz w:val="20"/>
          <w:szCs w:val="20"/>
        </w:rPr>
        <w:t xml:space="preserve">n. Tussen het opstellingsgebied </w:t>
      </w:r>
      <w:r w:rsidRPr="00A41BBA">
        <w:rPr>
          <w:sz w:val="20"/>
          <w:szCs w:val="20"/>
        </w:rPr>
        <w:t xml:space="preserve">en het begin van de optocht </w:t>
      </w:r>
      <w:r w:rsidR="00F24B01">
        <w:rPr>
          <w:sz w:val="20"/>
          <w:szCs w:val="20"/>
        </w:rPr>
        <w:t>zal</w:t>
      </w:r>
      <w:r w:rsidRPr="00A41BBA">
        <w:rPr>
          <w:sz w:val="20"/>
          <w:szCs w:val="20"/>
        </w:rPr>
        <w:t xml:space="preserve"> het bestuur van de carnavalsverening elke carnavalswagen/loopgroep controleren of deze voldoet aan de</w:t>
      </w:r>
      <w:r w:rsidR="00F24B01">
        <w:rPr>
          <w:sz w:val="20"/>
          <w:szCs w:val="20"/>
        </w:rPr>
        <w:t>ze</w:t>
      </w:r>
      <w:r w:rsidRPr="00A41BBA">
        <w:rPr>
          <w:sz w:val="20"/>
          <w:szCs w:val="20"/>
        </w:rPr>
        <w:t xml:space="preserve"> voorwaarden</w:t>
      </w:r>
      <w:r w:rsidR="00F24B01">
        <w:rPr>
          <w:sz w:val="20"/>
          <w:szCs w:val="20"/>
        </w:rPr>
        <w:t>.</w:t>
      </w:r>
      <w:r w:rsidRPr="00A41BBA">
        <w:rPr>
          <w:sz w:val="20"/>
          <w:szCs w:val="20"/>
        </w:rPr>
        <w:br/>
        <w:t xml:space="preserve">Als blijkt dat een carnavalswagen/loopgroep niet voldoet aan de voorwaarden, dan </w:t>
      </w:r>
      <w:r w:rsidR="00F24B01">
        <w:rPr>
          <w:sz w:val="20"/>
          <w:szCs w:val="20"/>
        </w:rPr>
        <w:t>wordt</w:t>
      </w:r>
      <w:r w:rsidRPr="00A41BBA">
        <w:rPr>
          <w:sz w:val="20"/>
          <w:szCs w:val="20"/>
        </w:rPr>
        <w:t xml:space="preserve"> deze uitgesloten </w:t>
      </w:r>
      <w:r w:rsidR="001A6F4B">
        <w:rPr>
          <w:sz w:val="20"/>
          <w:szCs w:val="20"/>
        </w:rPr>
        <w:t>van verdere deelname.</w:t>
      </w:r>
    </w:p>
    <w:p w14:paraId="2337B0D9" w14:textId="77777777" w:rsidR="00293082" w:rsidRPr="00A41BBA" w:rsidRDefault="00293082" w:rsidP="00293082">
      <w:pPr>
        <w:widowControl/>
        <w:numPr>
          <w:ilvl w:val="0"/>
          <w:numId w:val="17"/>
        </w:numPr>
        <w:spacing w:line="240" w:lineRule="auto"/>
        <w:rPr>
          <w:sz w:val="20"/>
          <w:szCs w:val="20"/>
        </w:rPr>
      </w:pPr>
      <w:r w:rsidRPr="00A41BBA">
        <w:rPr>
          <w:sz w:val="20"/>
          <w:szCs w:val="20"/>
        </w:rPr>
        <w:t>Aanstootgevende, beledigende en onethische teksten en voorstellingen welke in strijd zijn met de goede orde en zeden zijn verboden. Opblaasbare sekspoppen en of naaktfoto’</w:t>
      </w:r>
      <w:r w:rsidR="00F24B01">
        <w:rPr>
          <w:sz w:val="20"/>
          <w:szCs w:val="20"/>
        </w:rPr>
        <w:t>s e.d. zijn dus niet toegestaan.</w:t>
      </w:r>
    </w:p>
    <w:p w14:paraId="2A883499" w14:textId="798729C9" w:rsidR="00293082" w:rsidRPr="00A41BBA" w:rsidRDefault="00293082" w:rsidP="00293082">
      <w:pPr>
        <w:widowControl/>
        <w:numPr>
          <w:ilvl w:val="0"/>
          <w:numId w:val="17"/>
        </w:numPr>
        <w:spacing w:line="240" w:lineRule="auto"/>
        <w:rPr>
          <w:sz w:val="20"/>
          <w:szCs w:val="20"/>
        </w:rPr>
      </w:pPr>
      <w:r w:rsidRPr="00A41BBA">
        <w:rPr>
          <w:bCs/>
          <w:sz w:val="20"/>
          <w:szCs w:val="20"/>
        </w:rPr>
        <w:t xml:space="preserve">Tijdens de optocht dienen </w:t>
      </w:r>
      <w:r w:rsidR="00F24B01">
        <w:rPr>
          <w:bCs/>
          <w:sz w:val="20"/>
          <w:szCs w:val="20"/>
        </w:rPr>
        <w:t>alle aanwijzingen van de door de Veentrappers aangewezen</w:t>
      </w:r>
      <w:r w:rsidRPr="00A41BBA">
        <w:rPr>
          <w:bCs/>
          <w:sz w:val="20"/>
          <w:szCs w:val="20"/>
        </w:rPr>
        <w:t xml:space="preserve"> verkeersregelaars</w:t>
      </w:r>
      <w:r w:rsidR="00F24B01">
        <w:rPr>
          <w:bCs/>
          <w:sz w:val="20"/>
          <w:szCs w:val="20"/>
        </w:rPr>
        <w:t xml:space="preserve"> alsmede door medewerkers van de Gemeente</w:t>
      </w:r>
      <w:r w:rsidR="00147C7E">
        <w:rPr>
          <w:bCs/>
          <w:sz w:val="20"/>
          <w:szCs w:val="20"/>
        </w:rPr>
        <w:t xml:space="preserve"> Emmen</w:t>
      </w:r>
      <w:r w:rsidRPr="00A41BBA">
        <w:rPr>
          <w:bCs/>
          <w:sz w:val="20"/>
          <w:szCs w:val="20"/>
        </w:rPr>
        <w:t xml:space="preserve"> </w:t>
      </w:r>
      <w:r w:rsidR="00F24B01">
        <w:rPr>
          <w:bCs/>
          <w:sz w:val="20"/>
          <w:szCs w:val="20"/>
        </w:rPr>
        <w:t>opgevolgd te worden.</w:t>
      </w:r>
    </w:p>
    <w:p w14:paraId="46569B29" w14:textId="5F9A4EE4" w:rsidR="00293082" w:rsidRPr="001A6F4B" w:rsidRDefault="001A6F4B" w:rsidP="001A6F4B">
      <w:pPr>
        <w:widowControl/>
        <w:numPr>
          <w:ilvl w:val="0"/>
          <w:numId w:val="17"/>
        </w:numPr>
        <w:spacing w:line="240" w:lineRule="auto"/>
        <w:rPr>
          <w:sz w:val="20"/>
          <w:szCs w:val="20"/>
        </w:rPr>
      </w:pPr>
      <w:r w:rsidRPr="001A6F4B">
        <w:rPr>
          <w:sz w:val="20"/>
          <w:szCs w:val="20"/>
        </w:rPr>
        <w:t>Iedere groep die een praalwagen bouwt, is verplicht voor 1</w:t>
      </w:r>
      <w:r w:rsidR="00F76DBF">
        <w:rPr>
          <w:sz w:val="20"/>
          <w:szCs w:val="20"/>
        </w:rPr>
        <w:t xml:space="preserve">3 </w:t>
      </w:r>
      <w:r w:rsidRPr="001A6F4B">
        <w:rPr>
          <w:sz w:val="20"/>
          <w:szCs w:val="20"/>
        </w:rPr>
        <w:t>januari</w:t>
      </w:r>
      <w:r w:rsidR="00F76DBF">
        <w:rPr>
          <w:sz w:val="20"/>
          <w:szCs w:val="20"/>
        </w:rPr>
        <w:t xml:space="preserve"> 2024</w:t>
      </w:r>
      <w:r w:rsidRPr="001A6F4B">
        <w:rPr>
          <w:sz w:val="20"/>
          <w:szCs w:val="20"/>
        </w:rPr>
        <w:t xml:space="preserve"> een foto van de praalwagen aan te leveren via </w:t>
      </w:r>
      <w:hyperlink r:id="rId7" w:history="1">
        <w:r w:rsidRPr="00DA6014">
          <w:rPr>
            <w:rStyle w:val="Hyperlink"/>
            <w:sz w:val="20"/>
            <w:szCs w:val="20"/>
          </w:rPr>
          <w:t>optocht@cvdeveentrappers.nl</w:t>
        </w:r>
      </w:hyperlink>
      <w:r w:rsidR="00293082" w:rsidRPr="001A6F4B">
        <w:rPr>
          <w:sz w:val="20"/>
          <w:szCs w:val="20"/>
        </w:rPr>
        <w:t xml:space="preserve">, zodat de carnavalsvereniging kan beoordelen of de carnavalswagens/loopgroepen voldoen aan de voorschriften en het inschrijvingsreglement. </w:t>
      </w:r>
      <w:r w:rsidR="00293082" w:rsidRPr="001A6F4B">
        <w:rPr>
          <w:sz w:val="20"/>
          <w:szCs w:val="20"/>
        </w:rPr>
        <w:br/>
        <w:t>Als blijkt dat een carnavalswagen/loopgroep niet voldoet aan deze voorschriften en inschrijvingsreglement dan wordt deze uitgeslot</w:t>
      </w:r>
      <w:r w:rsidR="00F24B01" w:rsidRPr="001A6F4B">
        <w:rPr>
          <w:sz w:val="20"/>
          <w:szCs w:val="20"/>
        </w:rPr>
        <w:t>en van deelname aan de optocht.</w:t>
      </w:r>
    </w:p>
    <w:p w14:paraId="038B5BF9" w14:textId="77777777" w:rsidR="00293082" w:rsidRPr="00A41BBA" w:rsidRDefault="00293082" w:rsidP="00293082">
      <w:pPr>
        <w:widowControl/>
        <w:numPr>
          <w:ilvl w:val="0"/>
          <w:numId w:val="17"/>
        </w:numPr>
        <w:spacing w:line="240" w:lineRule="auto"/>
        <w:rPr>
          <w:sz w:val="20"/>
          <w:szCs w:val="20"/>
          <w:lang w:eastAsia="en-US"/>
        </w:rPr>
      </w:pPr>
      <w:r w:rsidRPr="00A41BBA">
        <w:rPr>
          <w:snapToGrid w:val="0"/>
          <w:sz w:val="20"/>
          <w:szCs w:val="20"/>
        </w:rPr>
        <w:t>De routes dienen goed bereikbaar en toegankelijk te zijn voor hulpverleningsvoertuigen.</w:t>
      </w:r>
      <w:r w:rsidRPr="00A41BBA">
        <w:rPr>
          <w:sz w:val="20"/>
          <w:szCs w:val="20"/>
        </w:rPr>
        <w:t xml:space="preserve"> </w:t>
      </w:r>
      <w:r w:rsidR="00F24B01">
        <w:rPr>
          <w:sz w:val="20"/>
          <w:szCs w:val="20"/>
        </w:rPr>
        <w:t xml:space="preserve">Om deze reden moet bij opstellen en rijden zoveel </w:t>
      </w:r>
      <w:r w:rsidRPr="00A41BBA">
        <w:rPr>
          <w:sz w:val="20"/>
          <w:szCs w:val="20"/>
        </w:rPr>
        <w:t xml:space="preserve"> </w:t>
      </w:r>
      <w:r w:rsidR="00F24B01">
        <w:rPr>
          <w:sz w:val="20"/>
          <w:szCs w:val="20"/>
        </w:rPr>
        <w:t>mogelijk rechts aangehouden worden.</w:t>
      </w:r>
    </w:p>
    <w:p w14:paraId="14541E66" w14:textId="43D61AC7" w:rsidR="00293082" w:rsidRPr="00D066E6" w:rsidRDefault="00293082" w:rsidP="00293082">
      <w:pPr>
        <w:widowControl/>
        <w:numPr>
          <w:ilvl w:val="0"/>
          <w:numId w:val="17"/>
        </w:numPr>
        <w:spacing w:line="240" w:lineRule="auto"/>
        <w:rPr>
          <w:sz w:val="20"/>
          <w:szCs w:val="20"/>
          <w:lang w:eastAsia="en-US"/>
        </w:rPr>
      </w:pPr>
      <w:r w:rsidRPr="00A41BBA">
        <w:rPr>
          <w:sz w:val="20"/>
          <w:szCs w:val="20"/>
        </w:rPr>
        <w:t>D</w:t>
      </w:r>
      <w:r w:rsidRPr="00A41BBA">
        <w:rPr>
          <w:snapToGrid w:val="0"/>
          <w:sz w:val="20"/>
          <w:szCs w:val="20"/>
        </w:rPr>
        <w:t>e reguliere (spoedeisende) zorg aan bewoners in de omgeving dient gewaarborgd te zijn.</w:t>
      </w:r>
    </w:p>
    <w:p w14:paraId="07CE1FC9" w14:textId="63FB4B7D" w:rsidR="00D066E6" w:rsidRPr="00D066E6" w:rsidRDefault="00D066E6" w:rsidP="00293082">
      <w:pPr>
        <w:widowControl/>
        <w:numPr>
          <w:ilvl w:val="0"/>
          <w:numId w:val="17"/>
        </w:numPr>
        <w:spacing w:line="240" w:lineRule="auto"/>
        <w:rPr>
          <w:sz w:val="20"/>
          <w:szCs w:val="20"/>
          <w:lang w:eastAsia="en-US"/>
        </w:rPr>
      </w:pPr>
      <w:r>
        <w:rPr>
          <w:snapToGrid w:val="0"/>
          <w:sz w:val="20"/>
          <w:szCs w:val="20"/>
        </w:rPr>
        <w:t>Organisatie is op geen enkele wijze verantwoordelijk bij schade en of diefstal.</w:t>
      </w:r>
    </w:p>
    <w:p w14:paraId="3A8BE9AE" w14:textId="66565E7B" w:rsidR="00D066E6" w:rsidRPr="00A41BBA" w:rsidRDefault="00D066E6" w:rsidP="00293082">
      <w:pPr>
        <w:widowControl/>
        <w:numPr>
          <w:ilvl w:val="0"/>
          <w:numId w:val="17"/>
        </w:numPr>
        <w:spacing w:line="240" w:lineRule="auto"/>
        <w:rPr>
          <w:sz w:val="20"/>
          <w:szCs w:val="20"/>
          <w:lang w:eastAsia="en-US"/>
        </w:rPr>
      </w:pPr>
      <w:r>
        <w:rPr>
          <w:snapToGrid w:val="0"/>
          <w:sz w:val="20"/>
          <w:szCs w:val="20"/>
        </w:rPr>
        <w:t>Deelnemende groepen dienen zelf een verzekering af te sluiten voor deelname aan de optocht.</w:t>
      </w:r>
    </w:p>
    <w:p w14:paraId="7A1EF8B5" w14:textId="77777777" w:rsidR="00293082" w:rsidRPr="00A41BBA" w:rsidRDefault="00293082" w:rsidP="00293082">
      <w:pPr>
        <w:rPr>
          <w:sz w:val="20"/>
          <w:szCs w:val="20"/>
        </w:rPr>
      </w:pPr>
    </w:p>
    <w:p w14:paraId="113826CD" w14:textId="77777777" w:rsidR="00293082" w:rsidRPr="00A41BBA" w:rsidRDefault="00293082" w:rsidP="00293082">
      <w:pPr>
        <w:rPr>
          <w:b/>
          <w:sz w:val="20"/>
          <w:szCs w:val="20"/>
        </w:rPr>
      </w:pPr>
      <w:r w:rsidRPr="00A41BBA">
        <w:rPr>
          <w:b/>
          <w:sz w:val="20"/>
          <w:szCs w:val="20"/>
        </w:rPr>
        <w:t>VOERTUIG(COMBINATIE)</w:t>
      </w:r>
    </w:p>
    <w:p w14:paraId="32354171" w14:textId="77777777" w:rsidR="00293082" w:rsidRPr="00A41BBA" w:rsidRDefault="00293082" w:rsidP="00293082">
      <w:pPr>
        <w:pStyle w:val="Plattetekstinspringen2"/>
        <w:spacing w:after="0" w:line="240" w:lineRule="auto"/>
        <w:ind w:left="0"/>
        <w:rPr>
          <w:sz w:val="20"/>
          <w:szCs w:val="20"/>
        </w:rPr>
      </w:pPr>
      <w:r w:rsidRPr="00A41BBA">
        <w:rPr>
          <w:sz w:val="20"/>
          <w:szCs w:val="20"/>
        </w:rPr>
        <w:t>Het carnavalsvoertuig of een combinatie van carnavalsvoertuigen dient aan de volgende eisen te voldoen:</w:t>
      </w:r>
    </w:p>
    <w:p w14:paraId="401C6404" w14:textId="77777777" w:rsidR="00293082" w:rsidRPr="00A41BBA" w:rsidRDefault="00293082" w:rsidP="00293082">
      <w:pPr>
        <w:pStyle w:val="Plattetekstinspringen2"/>
        <w:spacing w:after="0" w:line="240" w:lineRule="auto"/>
        <w:ind w:left="0"/>
        <w:rPr>
          <w:sz w:val="20"/>
          <w:szCs w:val="20"/>
        </w:rPr>
      </w:pPr>
    </w:p>
    <w:p w14:paraId="1C35D0BC" w14:textId="4BF57AF0" w:rsidR="00293082" w:rsidRPr="00A41BBA" w:rsidRDefault="00293082" w:rsidP="00293082">
      <w:pPr>
        <w:pStyle w:val="Plattetekstinspringen2"/>
        <w:widowControl/>
        <w:numPr>
          <w:ilvl w:val="0"/>
          <w:numId w:val="18"/>
        </w:numPr>
        <w:spacing w:after="0" w:line="240" w:lineRule="auto"/>
        <w:rPr>
          <w:sz w:val="20"/>
          <w:szCs w:val="20"/>
        </w:rPr>
      </w:pPr>
      <w:r w:rsidRPr="00A41BBA">
        <w:rPr>
          <w:sz w:val="20"/>
          <w:szCs w:val="20"/>
        </w:rPr>
        <w:t>Bij carnavalswagens waarop personen worden vervoerd dienen ter beveiliging zijn voorzien van een deugdelijke leuning op 1</w:t>
      </w:r>
      <w:r w:rsidR="00F76DBF">
        <w:rPr>
          <w:sz w:val="20"/>
          <w:szCs w:val="20"/>
        </w:rPr>
        <w:t>,20</w:t>
      </w:r>
      <w:r w:rsidRPr="00A41BBA">
        <w:rPr>
          <w:sz w:val="20"/>
          <w:szCs w:val="20"/>
        </w:rPr>
        <w:t xml:space="preserve"> meter hoogte. Verder moet de carnavalswagen zijn voorzien van een deugdelijke trap met op- aantrede waarbij de stootborden gesloten zijn</w:t>
      </w:r>
      <w:r w:rsidR="00F24B01">
        <w:rPr>
          <w:sz w:val="20"/>
          <w:szCs w:val="20"/>
        </w:rPr>
        <w:t>.</w:t>
      </w:r>
    </w:p>
    <w:p w14:paraId="381E7D6B" w14:textId="2419279F" w:rsidR="00F76DBF" w:rsidRDefault="00F76DBF" w:rsidP="00293082">
      <w:pPr>
        <w:pStyle w:val="Plattetekstinspringen2"/>
        <w:widowControl/>
        <w:numPr>
          <w:ilvl w:val="0"/>
          <w:numId w:val="18"/>
        </w:numPr>
        <w:spacing w:after="0" w:line="240" w:lineRule="auto"/>
        <w:rPr>
          <w:sz w:val="20"/>
          <w:szCs w:val="20"/>
        </w:rPr>
      </w:pPr>
      <w:r>
        <w:rPr>
          <w:sz w:val="20"/>
          <w:szCs w:val="20"/>
        </w:rPr>
        <w:t>De omvang van de praalwagens mogen maximaal 6 meter hoog en 4 meter breed zijn, verder mogen er niet meer dan 2 starre assen aanwezig zijn.</w:t>
      </w:r>
      <w:r>
        <w:rPr>
          <w:sz w:val="20"/>
          <w:szCs w:val="20"/>
        </w:rPr>
        <w:br/>
        <w:t>De praalwagen dient al dan niet door een voertuig voortgetrokken de voorgeschreven route kunnen volgen zonder oponthoud, stremming of gevaar voor derden opleveren.</w:t>
      </w:r>
    </w:p>
    <w:p w14:paraId="1ECD83FD" w14:textId="77777777" w:rsidR="00293082" w:rsidRPr="00A41BBA" w:rsidRDefault="00293082" w:rsidP="00293082">
      <w:pPr>
        <w:pStyle w:val="Plattetekstinspringen2"/>
        <w:widowControl/>
        <w:numPr>
          <w:ilvl w:val="0"/>
          <w:numId w:val="18"/>
        </w:numPr>
        <w:spacing w:after="0" w:line="240" w:lineRule="auto"/>
        <w:rPr>
          <w:sz w:val="20"/>
          <w:szCs w:val="20"/>
        </w:rPr>
      </w:pPr>
      <w:r w:rsidRPr="00A41BBA">
        <w:rPr>
          <w:sz w:val="20"/>
          <w:szCs w:val="20"/>
        </w:rPr>
        <w:t>In de carnavalswagen dient een deugdelijke en eenvoudig te bedienen voorziening aanwezig te zijn om in geval van nood, de bestuurder van het trekkende voertuig tijdig te kunnen waarschuwen</w:t>
      </w:r>
      <w:r w:rsidR="001A6F4B">
        <w:rPr>
          <w:sz w:val="20"/>
          <w:szCs w:val="20"/>
        </w:rPr>
        <w:t>.</w:t>
      </w:r>
    </w:p>
    <w:p w14:paraId="4D4D319D" w14:textId="77777777" w:rsidR="00293082" w:rsidRPr="00A41BBA" w:rsidRDefault="00293082" w:rsidP="00293082">
      <w:pPr>
        <w:pStyle w:val="Plattetekstinspringen2"/>
        <w:widowControl/>
        <w:numPr>
          <w:ilvl w:val="0"/>
          <w:numId w:val="18"/>
        </w:numPr>
        <w:spacing w:after="0" w:line="240" w:lineRule="auto"/>
        <w:rPr>
          <w:sz w:val="20"/>
          <w:szCs w:val="20"/>
        </w:rPr>
      </w:pPr>
      <w:r w:rsidRPr="00A41BBA">
        <w:rPr>
          <w:sz w:val="20"/>
          <w:szCs w:val="20"/>
        </w:rPr>
        <w:t>Uitstekende delen van voertuigen zoals bijv. voorladers e.d. boven mensen is niet toegestaan</w:t>
      </w:r>
      <w:r w:rsidR="001A6F4B">
        <w:rPr>
          <w:sz w:val="20"/>
          <w:szCs w:val="20"/>
        </w:rPr>
        <w:t>.</w:t>
      </w:r>
    </w:p>
    <w:p w14:paraId="2575306C" w14:textId="77777777" w:rsidR="00293082" w:rsidRPr="00A41BBA" w:rsidRDefault="00293082" w:rsidP="00293082">
      <w:pPr>
        <w:pStyle w:val="Plattetekstinspringen2"/>
        <w:widowControl/>
        <w:numPr>
          <w:ilvl w:val="0"/>
          <w:numId w:val="18"/>
        </w:numPr>
        <w:spacing w:after="0" w:line="240" w:lineRule="auto"/>
        <w:rPr>
          <w:sz w:val="20"/>
          <w:szCs w:val="20"/>
        </w:rPr>
      </w:pPr>
      <w:r w:rsidRPr="00A41BBA">
        <w:rPr>
          <w:sz w:val="20"/>
          <w:szCs w:val="20"/>
        </w:rPr>
        <w:t>Het is verboden een stroboscoop en of lasers te hebben, vanwege mogelijke verblinding van bestuurders van de wagens</w:t>
      </w:r>
      <w:r w:rsidR="001A6F4B">
        <w:rPr>
          <w:sz w:val="20"/>
          <w:szCs w:val="20"/>
        </w:rPr>
        <w:t>.</w:t>
      </w:r>
    </w:p>
    <w:p w14:paraId="1BCF77A7" w14:textId="77777777" w:rsidR="00293082" w:rsidRPr="00A41BBA" w:rsidRDefault="00293082" w:rsidP="00293082">
      <w:pPr>
        <w:pStyle w:val="Plattetekstinspringen2"/>
        <w:widowControl/>
        <w:numPr>
          <w:ilvl w:val="0"/>
          <w:numId w:val="18"/>
        </w:numPr>
        <w:spacing w:after="0" w:line="240" w:lineRule="auto"/>
        <w:rPr>
          <w:sz w:val="20"/>
          <w:szCs w:val="20"/>
        </w:rPr>
      </w:pPr>
      <w:r w:rsidRPr="00A41BBA">
        <w:rPr>
          <w:sz w:val="20"/>
          <w:szCs w:val="20"/>
        </w:rPr>
        <w:t>Ronddraaiende elementen en aandrijvingen dienen op deugdelijke en veilige wijze te zijn afgeschermd.</w:t>
      </w:r>
    </w:p>
    <w:p w14:paraId="012E0209" w14:textId="44D7D4EF" w:rsidR="00293082" w:rsidRDefault="00F76DBF" w:rsidP="00293082">
      <w:pPr>
        <w:widowControl/>
        <w:numPr>
          <w:ilvl w:val="0"/>
          <w:numId w:val="18"/>
        </w:numPr>
        <w:spacing w:before="100" w:beforeAutospacing="1" w:afterAutospacing="1" w:line="240" w:lineRule="auto"/>
        <w:rPr>
          <w:sz w:val="20"/>
          <w:szCs w:val="20"/>
        </w:rPr>
      </w:pPr>
      <w:r>
        <w:rPr>
          <w:sz w:val="20"/>
          <w:szCs w:val="20"/>
        </w:rPr>
        <w:t xml:space="preserve">De afgegeven startnummers </w:t>
      </w:r>
      <w:r w:rsidR="00293082" w:rsidRPr="00A41BBA">
        <w:rPr>
          <w:sz w:val="20"/>
          <w:szCs w:val="20"/>
        </w:rPr>
        <w:t>dien</w:t>
      </w:r>
      <w:r>
        <w:rPr>
          <w:sz w:val="20"/>
          <w:szCs w:val="20"/>
        </w:rPr>
        <w:t>en</w:t>
      </w:r>
      <w:r w:rsidR="00293082" w:rsidRPr="00A41BBA">
        <w:rPr>
          <w:sz w:val="20"/>
          <w:szCs w:val="20"/>
        </w:rPr>
        <w:t xml:space="preserve"> door alle deelnemers duidelijk aan </w:t>
      </w:r>
      <w:r>
        <w:rPr>
          <w:sz w:val="20"/>
          <w:szCs w:val="20"/>
        </w:rPr>
        <w:t>bei</w:t>
      </w:r>
      <w:r w:rsidR="00293082" w:rsidRPr="00A41BBA">
        <w:rPr>
          <w:sz w:val="20"/>
          <w:szCs w:val="20"/>
        </w:rPr>
        <w:t>de voorzijde</w:t>
      </w:r>
      <w:r>
        <w:rPr>
          <w:sz w:val="20"/>
          <w:szCs w:val="20"/>
        </w:rPr>
        <w:t>n</w:t>
      </w:r>
      <w:r w:rsidR="00293082" w:rsidRPr="00A41BBA">
        <w:rPr>
          <w:sz w:val="20"/>
          <w:szCs w:val="20"/>
        </w:rPr>
        <w:t xml:space="preserve"> van h</w:t>
      </w:r>
      <w:r w:rsidR="005A4C83">
        <w:rPr>
          <w:sz w:val="20"/>
          <w:szCs w:val="20"/>
        </w:rPr>
        <w:t>et</w:t>
      </w:r>
      <w:r w:rsidR="00293082" w:rsidRPr="00A41BBA">
        <w:rPr>
          <w:sz w:val="20"/>
          <w:szCs w:val="20"/>
        </w:rPr>
        <w:t xml:space="preserve"> voertuig of loop groep te worden bevestigd en/of getoond. </w:t>
      </w:r>
    </w:p>
    <w:p w14:paraId="27109FFB" w14:textId="77777777" w:rsidR="00D066E6" w:rsidRPr="00A41BBA" w:rsidRDefault="00D066E6" w:rsidP="00293082">
      <w:pPr>
        <w:widowControl/>
        <w:numPr>
          <w:ilvl w:val="0"/>
          <w:numId w:val="18"/>
        </w:numPr>
        <w:spacing w:before="100" w:beforeAutospacing="1" w:afterAutospacing="1" w:line="240" w:lineRule="auto"/>
        <w:rPr>
          <w:sz w:val="20"/>
          <w:szCs w:val="20"/>
        </w:rPr>
      </w:pPr>
    </w:p>
    <w:p w14:paraId="5D10C7DE" w14:textId="77777777" w:rsidR="00293082" w:rsidRPr="00A41BBA" w:rsidRDefault="00293082" w:rsidP="00293082">
      <w:pPr>
        <w:rPr>
          <w:sz w:val="20"/>
          <w:szCs w:val="20"/>
        </w:rPr>
      </w:pPr>
    </w:p>
    <w:p w14:paraId="67D07D1E" w14:textId="77777777" w:rsidR="00293082" w:rsidRPr="00A41BBA" w:rsidRDefault="00293082" w:rsidP="00293082">
      <w:pPr>
        <w:rPr>
          <w:b/>
          <w:sz w:val="20"/>
          <w:szCs w:val="20"/>
        </w:rPr>
      </w:pPr>
      <w:r w:rsidRPr="00A41BBA">
        <w:rPr>
          <w:b/>
          <w:sz w:val="20"/>
          <w:szCs w:val="20"/>
        </w:rPr>
        <w:t>BESTUREN EN BEGELEIDEN</w:t>
      </w:r>
    </w:p>
    <w:p w14:paraId="445CDBAA" w14:textId="77777777" w:rsidR="00293082" w:rsidRDefault="00293082" w:rsidP="00293082">
      <w:pPr>
        <w:widowControl/>
        <w:numPr>
          <w:ilvl w:val="0"/>
          <w:numId w:val="19"/>
        </w:numPr>
        <w:spacing w:line="240" w:lineRule="auto"/>
        <w:rPr>
          <w:sz w:val="20"/>
          <w:szCs w:val="20"/>
        </w:rPr>
      </w:pPr>
      <w:r w:rsidRPr="00A41BBA">
        <w:rPr>
          <w:sz w:val="20"/>
          <w:szCs w:val="20"/>
        </w:rPr>
        <w:t xml:space="preserve">Bij carnavalswagens getrokken door een gemotoriseerd voertuig is het verplicht om minimaal twee personen van tenminste 18 jaar naast de achterzijde van het trekkende voertuig (naast de </w:t>
      </w:r>
      <w:r w:rsidRPr="00A41BBA">
        <w:rPr>
          <w:sz w:val="20"/>
          <w:szCs w:val="20"/>
        </w:rPr>
        <w:lastRenderedPageBreak/>
        <w:t>disselruimte) en/of de voorkant van de carnavalswagen te laten meelopen om zowel de deelnemers als toeschouwers te beveiligen</w:t>
      </w:r>
      <w:r w:rsidR="001A6F4B">
        <w:rPr>
          <w:sz w:val="20"/>
          <w:szCs w:val="20"/>
        </w:rPr>
        <w:t>.</w:t>
      </w:r>
    </w:p>
    <w:p w14:paraId="3963D496" w14:textId="77777777" w:rsidR="001A6F4B" w:rsidRPr="00A41BBA" w:rsidRDefault="001A6F4B" w:rsidP="00293082">
      <w:pPr>
        <w:widowControl/>
        <w:numPr>
          <w:ilvl w:val="0"/>
          <w:numId w:val="19"/>
        </w:numPr>
        <w:spacing w:line="240" w:lineRule="auto"/>
        <w:rPr>
          <w:sz w:val="20"/>
          <w:szCs w:val="20"/>
        </w:rPr>
      </w:pPr>
      <w:r w:rsidRPr="001A6F4B">
        <w:rPr>
          <w:sz w:val="20"/>
          <w:szCs w:val="20"/>
        </w:rPr>
        <w:t>Als trekkend voertuig is het niet toegestaan om een vrachtwagen of bus hiervoor te gebruiken.</w:t>
      </w:r>
    </w:p>
    <w:p w14:paraId="45DF5170" w14:textId="77777777" w:rsidR="00293082" w:rsidRPr="00A41BBA" w:rsidRDefault="00293082" w:rsidP="00293082">
      <w:pPr>
        <w:widowControl/>
        <w:numPr>
          <w:ilvl w:val="0"/>
          <w:numId w:val="19"/>
        </w:numPr>
        <w:spacing w:line="240" w:lineRule="auto"/>
        <w:rPr>
          <w:sz w:val="20"/>
          <w:szCs w:val="20"/>
        </w:rPr>
      </w:pPr>
      <w:r w:rsidRPr="00A41BBA">
        <w:rPr>
          <w:sz w:val="20"/>
          <w:szCs w:val="20"/>
        </w:rPr>
        <w:t>Bij carnavalswagens langer dan 12 meter moet op iedere hoek van de wagen een begeleider meelopen</w:t>
      </w:r>
      <w:r w:rsidR="001A6F4B">
        <w:rPr>
          <w:sz w:val="20"/>
          <w:szCs w:val="20"/>
        </w:rPr>
        <w:t>.</w:t>
      </w:r>
    </w:p>
    <w:p w14:paraId="23441273" w14:textId="77777777" w:rsidR="00293082" w:rsidRPr="00A41BBA" w:rsidRDefault="00293082" w:rsidP="00293082">
      <w:pPr>
        <w:widowControl/>
        <w:numPr>
          <w:ilvl w:val="0"/>
          <w:numId w:val="19"/>
        </w:numPr>
        <w:spacing w:line="240" w:lineRule="auto"/>
        <w:rPr>
          <w:sz w:val="20"/>
          <w:szCs w:val="20"/>
        </w:rPr>
      </w:pPr>
      <w:r w:rsidRPr="00A41BBA">
        <w:rPr>
          <w:sz w:val="20"/>
          <w:szCs w:val="20"/>
        </w:rPr>
        <w:t>De voortbewegingsnelheid van de optocht dient zodanig te zijn dat voor deelnemers aan de optocht en de omstanders geen gevaarlijke situaties ontstaan</w:t>
      </w:r>
      <w:r w:rsidR="001A6F4B">
        <w:rPr>
          <w:sz w:val="20"/>
          <w:szCs w:val="20"/>
        </w:rPr>
        <w:t>.</w:t>
      </w:r>
    </w:p>
    <w:p w14:paraId="05849AAD" w14:textId="77777777" w:rsidR="00293082" w:rsidRPr="00A41BBA" w:rsidRDefault="00293082" w:rsidP="00293082">
      <w:pPr>
        <w:widowControl/>
        <w:numPr>
          <w:ilvl w:val="0"/>
          <w:numId w:val="19"/>
        </w:numPr>
        <w:spacing w:line="240" w:lineRule="auto"/>
        <w:rPr>
          <w:sz w:val="20"/>
          <w:szCs w:val="20"/>
        </w:rPr>
      </w:pPr>
      <w:r w:rsidRPr="00A41BBA">
        <w:rPr>
          <w:sz w:val="20"/>
          <w:szCs w:val="20"/>
        </w:rPr>
        <w:t>Bij het vervoer van personen op voertuigen die niet specifiek voor personenvervoer zijn ingericht mag de voortbewegingsnelheid maximaal 8 km/ uur bedragen.</w:t>
      </w:r>
    </w:p>
    <w:p w14:paraId="4B2E8A9B" w14:textId="77777777" w:rsidR="00293082" w:rsidRPr="00A41BBA" w:rsidRDefault="00293082" w:rsidP="00293082">
      <w:pPr>
        <w:rPr>
          <w:b/>
          <w:sz w:val="20"/>
          <w:szCs w:val="20"/>
        </w:rPr>
      </w:pPr>
    </w:p>
    <w:p w14:paraId="53883925" w14:textId="77777777" w:rsidR="00293082" w:rsidRPr="00A41BBA" w:rsidRDefault="00293082" w:rsidP="00293082">
      <w:pPr>
        <w:rPr>
          <w:b/>
          <w:sz w:val="20"/>
          <w:szCs w:val="20"/>
        </w:rPr>
      </w:pPr>
    </w:p>
    <w:p w14:paraId="2C051C4E" w14:textId="77777777" w:rsidR="00293082" w:rsidRPr="00A41BBA" w:rsidRDefault="00293082" w:rsidP="00293082">
      <w:pPr>
        <w:rPr>
          <w:b/>
          <w:sz w:val="20"/>
          <w:szCs w:val="20"/>
        </w:rPr>
      </w:pPr>
      <w:r w:rsidRPr="00A41BBA">
        <w:rPr>
          <w:b/>
          <w:sz w:val="20"/>
          <w:szCs w:val="20"/>
        </w:rPr>
        <w:t>VEILIGHEID</w:t>
      </w:r>
    </w:p>
    <w:p w14:paraId="5B1BAA56" w14:textId="77777777" w:rsidR="00293082" w:rsidRPr="00A41BBA" w:rsidRDefault="00293082" w:rsidP="00293082">
      <w:pPr>
        <w:widowControl/>
        <w:numPr>
          <w:ilvl w:val="0"/>
          <w:numId w:val="20"/>
        </w:numPr>
        <w:spacing w:line="240" w:lineRule="auto"/>
        <w:rPr>
          <w:sz w:val="20"/>
          <w:szCs w:val="20"/>
        </w:rPr>
      </w:pPr>
      <w:r w:rsidRPr="00A41BBA">
        <w:rPr>
          <w:sz w:val="20"/>
          <w:szCs w:val="20"/>
        </w:rPr>
        <w:t>Tussen de carnavalsvoertuigen (combinaties) van de optocht dient altijd een onderlinge afstand van minimaal 10 meter en maximaal 50 meter worden aangehouden</w:t>
      </w:r>
      <w:r w:rsidR="001A6F4B">
        <w:rPr>
          <w:sz w:val="20"/>
          <w:szCs w:val="20"/>
        </w:rPr>
        <w:t>.</w:t>
      </w:r>
    </w:p>
    <w:p w14:paraId="4F628274" w14:textId="77777777" w:rsidR="00293082" w:rsidRPr="00A41BBA" w:rsidRDefault="00293082" w:rsidP="00293082">
      <w:pPr>
        <w:widowControl/>
        <w:numPr>
          <w:ilvl w:val="0"/>
          <w:numId w:val="20"/>
        </w:numPr>
        <w:spacing w:line="240" w:lineRule="auto"/>
        <w:rPr>
          <w:sz w:val="20"/>
          <w:szCs w:val="20"/>
        </w:rPr>
      </w:pPr>
      <w:r w:rsidRPr="00A41BBA">
        <w:rPr>
          <w:sz w:val="20"/>
          <w:szCs w:val="20"/>
        </w:rPr>
        <w:t>Er mag door de deelnemers op de carnavalswagens of bij de loopgroepen voor, tijdens en na de optocht geen stro of ander onveilig of onnodig vervuilend materiaal worden verspreid</w:t>
      </w:r>
      <w:r w:rsidR="001A6F4B">
        <w:rPr>
          <w:sz w:val="20"/>
          <w:szCs w:val="20"/>
        </w:rPr>
        <w:t>.</w:t>
      </w:r>
    </w:p>
    <w:p w14:paraId="1133747C" w14:textId="77777777" w:rsidR="00293082" w:rsidRPr="00A41BBA" w:rsidRDefault="00293082" w:rsidP="00293082">
      <w:pPr>
        <w:widowControl/>
        <w:numPr>
          <w:ilvl w:val="0"/>
          <w:numId w:val="20"/>
        </w:numPr>
        <w:spacing w:line="240" w:lineRule="auto"/>
        <w:rPr>
          <w:sz w:val="20"/>
          <w:szCs w:val="20"/>
        </w:rPr>
      </w:pPr>
      <w:r w:rsidRPr="00A41BBA">
        <w:rPr>
          <w:sz w:val="20"/>
          <w:szCs w:val="20"/>
        </w:rPr>
        <w:t>Open vuur, vuurwerk e.d. is verboden</w:t>
      </w:r>
      <w:r w:rsidR="001A6F4B">
        <w:rPr>
          <w:sz w:val="20"/>
          <w:szCs w:val="20"/>
        </w:rPr>
        <w:t>.</w:t>
      </w:r>
    </w:p>
    <w:p w14:paraId="7E087270" w14:textId="77777777" w:rsidR="00293082" w:rsidRPr="00A41BBA" w:rsidRDefault="00293082" w:rsidP="00293082">
      <w:pPr>
        <w:widowControl/>
        <w:numPr>
          <w:ilvl w:val="0"/>
          <w:numId w:val="20"/>
        </w:numPr>
        <w:spacing w:line="240" w:lineRule="auto"/>
        <w:rPr>
          <w:sz w:val="20"/>
          <w:szCs w:val="20"/>
        </w:rPr>
      </w:pPr>
      <w:r w:rsidRPr="00A41BBA">
        <w:rPr>
          <w:sz w:val="20"/>
          <w:szCs w:val="20"/>
        </w:rPr>
        <w:t>Licht brandbare dan wel brandbare materialen zijn niet toegestaan</w:t>
      </w:r>
      <w:r w:rsidR="001A6F4B">
        <w:rPr>
          <w:sz w:val="20"/>
          <w:szCs w:val="20"/>
        </w:rPr>
        <w:t>.</w:t>
      </w:r>
    </w:p>
    <w:p w14:paraId="251B3823" w14:textId="77777777" w:rsidR="00293082" w:rsidRPr="00A41BBA" w:rsidRDefault="00293082" w:rsidP="00293082">
      <w:pPr>
        <w:widowControl/>
        <w:numPr>
          <w:ilvl w:val="0"/>
          <w:numId w:val="20"/>
        </w:numPr>
        <w:spacing w:line="240" w:lineRule="auto"/>
        <w:rPr>
          <w:sz w:val="20"/>
          <w:szCs w:val="20"/>
        </w:rPr>
      </w:pPr>
      <w:r w:rsidRPr="00A41BBA">
        <w:rPr>
          <w:sz w:val="20"/>
          <w:szCs w:val="20"/>
        </w:rPr>
        <w:t>Op elke carnavalswagen dient een goedgekeurd brandblusmiddel met een minimale inhoud van tenminste 6 kg (of liter) aanwezig te zijn</w:t>
      </w:r>
      <w:r w:rsidR="001A6F4B">
        <w:rPr>
          <w:sz w:val="20"/>
          <w:szCs w:val="20"/>
        </w:rPr>
        <w:t>.</w:t>
      </w:r>
    </w:p>
    <w:p w14:paraId="20455D86" w14:textId="77777777" w:rsidR="00293082" w:rsidRPr="00A41BBA" w:rsidRDefault="00293082" w:rsidP="00293082">
      <w:pPr>
        <w:widowControl/>
        <w:numPr>
          <w:ilvl w:val="0"/>
          <w:numId w:val="20"/>
        </w:numPr>
        <w:spacing w:line="240" w:lineRule="auto"/>
        <w:rPr>
          <w:sz w:val="20"/>
          <w:szCs w:val="20"/>
        </w:rPr>
      </w:pPr>
      <w:r w:rsidRPr="00A41BBA">
        <w:rPr>
          <w:sz w:val="20"/>
          <w:szCs w:val="20"/>
        </w:rPr>
        <w:t>De brandblusmiddelen moeten zichtbaar en onbelemmerd toegankelijk zijn (op de dissel)</w:t>
      </w:r>
      <w:r w:rsidR="001A6F4B">
        <w:rPr>
          <w:sz w:val="20"/>
          <w:szCs w:val="20"/>
        </w:rPr>
        <w:t>.</w:t>
      </w:r>
    </w:p>
    <w:p w14:paraId="2021AA1C" w14:textId="77777777" w:rsidR="00293082" w:rsidRPr="00A41BBA" w:rsidRDefault="00293082" w:rsidP="00293082">
      <w:pPr>
        <w:widowControl/>
        <w:numPr>
          <w:ilvl w:val="0"/>
          <w:numId w:val="20"/>
        </w:numPr>
        <w:spacing w:line="240" w:lineRule="auto"/>
        <w:rPr>
          <w:sz w:val="20"/>
          <w:szCs w:val="20"/>
        </w:rPr>
      </w:pPr>
      <w:r w:rsidRPr="00A41BBA">
        <w:rPr>
          <w:sz w:val="20"/>
          <w:szCs w:val="20"/>
        </w:rPr>
        <w:t>Benzine/dieselaggregaten mogen niet ommanteld zijn. Deze aggregaten staan in een geventileerde bergruimte en dienen deugdelijk te zijn bevestigd</w:t>
      </w:r>
      <w:r w:rsidR="001A6F4B">
        <w:rPr>
          <w:sz w:val="20"/>
          <w:szCs w:val="20"/>
        </w:rPr>
        <w:t>.</w:t>
      </w:r>
    </w:p>
    <w:p w14:paraId="4687B223" w14:textId="77777777" w:rsidR="00293082" w:rsidRPr="00A41BBA" w:rsidRDefault="00293082" w:rsidP="00293082">
      <w:pPr>
        <w:widowControl/>
        <w:numPr>
          <w:ilvl w:val="0"/>
          <w:numId w:val="20"/>
        </w:numPr>
        <w:spacing w:line="240" w:lineRule="auto"/>
        <w:rPr>
          <w:sz w:val="20"/>
          <w:szCs w:val="20"/>
        </w:rPr>
      </w:pPr>
      <w:r w:rsidRPr="00A41BBA">
        <w:rPr>
          <w:sz w:val="20"/>
          <w:szCs w:val="20"/>
        </w:rPr>
        <w:t>Uitlaatgassen van trekkende of dragende voertuigen dienen goed afgevoerd worden zodat bedwelming voorkomen wordt</w:t>
      </w:r>
      <w:r w:rsidR="001A6F4B">
        <w:rPr>
          <w:sz w:val="20"/>
          <w:szCs w:val="20"/>
        </w:rPr>
        <w:t>.</w:t>
      </w:r>
    </w:p>
    <w:p w14:paraId="5EC9CADF" w14:textId="77777777" w:rsidR="00293082" w:rsidRPr="00A41BBA" w:rsidRDefault="00293082" w:rsidP="00293082">
      <w:pPr>
        <w:pStyle w:val="Plattetekstinspringen2"/>
        <w:widowControl/>
        <w:numPr>
          <w:ilvl w:val="0"/>
          <w:numId w:val="20"/>
        </w:numPr>
        <w:spacing w:after="0" w:line="240" w:lineRule="auto"/>
        <w:rPr>
          <w:sz w:val="20"/>
          <w:szCs w:val="20"/>
        </w:rPr>
      </w:pPr>
      <w:r w:rsidRPr="00A41BBA">
        <w:rPr>
          <w:sz w:val="20"/>
          <w:szCs w:val="20"/>
        </w:rPr>
        <w:t>Het is niet toegestaan brandstoffen en/of gassen in de optocht mee te voeren. Gasflessen, frituurpannen, bakplaten e.d. zijn op de carnavalswagen verboden</w:t>
      </w:r>
      <w:r w:rsidR="001A6F4B">
        <w:rPr>
          <w:sz w:val="20"/>
          <w:szCs w:val="20"/>
        </w:rPr>
        <w:t>.</w:t>
      </w:r>
    </w:p>
    <w:p w14:paraId="7E78A4E6" w14:textId="77777777" w:rsidR="00293082" w:rsidRPr="00A41BBA" w:rsidRDefault="00293082" w:rsidP="00293082">
      <w:pPr>
        <w:rPr>
          <w:sz w:val="20"/>
          <w:szCs w:val="20"/>
        </w:rPr>
      </w:pPr>
    </w:p>
    <w:p w14:paraId="755B0E3A" w14:textId="77777777" w:rsidR="00293082" w:rsidRPr="00A41BBA" w:rsidRDefault="00293082" w:rsidP="00293082">
      <w:pPr>
        <w:rPr>
          <w:b/>
          <w:sz w:val="20"/>
          <w:szCs w:val="20"/>
        </w:rPr>
      </w:pPr>
      <w:r w:rsidRPr="00A41BBA">
        <w:rPr>
          <w:b/>
          <w:sz w:val="20"/>
          <w:szCs w:val="20"/>
        </w:rPr>
        <w:t>GELUID en STROOMVOORZIENING</w:t>
      </w:r>
    </w:p>
    <w:p w14:paraId="413DBEE2" w14:textId="77777777" w:rsidR="00293082" w:rsidRPr="00A41BBA" w:rsidRDefault="00293082" w:rsidP="00293082">
      <w:pPr>
        <w:widowControl/>
        <w:numPr>
          <w:ilvl w:val="0"/>
          <w:numId w:val="21"/>
        </w:numPr>
        <w:spacing w:line="240" w:lineRule="auto"/>
        <w:rPr>
          <w:sz w:val="20"/>
          <w:szCs w:val="20"/>
        </w:rPr>
      </w:pPr>
      <w:r w:rsidRPr="00A41BBA">
        <w:rPr>
          <w:sz w:val="20"/>
          <w:szCs w:val="20"/>
        </w:rPr>
        <w:t xml:space="preserve">In het opstellingsgebied mag tijdens het opstellen, behoudens in verband met het afstellen van de installatie en of controle door het bestuur van de carnavalsvereniging, geen geluid ten gehore worden gebracht door deelnemende carnavalswagens/loopgroepen. </w:t>
      </w:r>
      <w:r w:rsidRPr="00A41BBA">
        <w:rPr>
          <w:sz w:val="20"/>
          <w:szCs w:val="20"/>
        </w:rPr>
        <w:br/>
        <w:t xml:space="preserve">Mede gezien deze voorwaarde kan het bestuur van de carnavalsvereniging de maximale geluidsbelasting zoals verwoord in onderstaande punt 2 op een juiste wijze meten </w:t>
      </w:r>
      <w:r w:rsidR="001A6F4B">
        <w:rPr>
          <w:sz w:val="20"/>
          <w:szCs w:val="20"/>
        </w:rPr>
        <w:t>is per carnavalswagen/loopgroep.</w:t>
      </w:r>
    </w:p>
    <w:p w14:paraId="78D0A8A8" w14:textId="77777777" w:rsidR="00293082" w:rsidRPr="00A41BBA" w:rsidRDefault="00293082" w:rsidP="00293082">
      <w:pPr>
        <w:widowControl/>
        <w:numPr>
          <w:ilvl w:val="0"/>
          <w:numId w:val="21"/>
        </w:numPr>
        <w:spacing w:line="240" w:lineRule="auto"/>
        <w:rPr>
          <w:sz w:val="20"/>
          <w:szCs w:val="20"/>
        </w:rPr>
      </w:pPr>
      <w:r w:rsidRPr="00A41BBA">
        <w:rPr>
          <w:sz w:val="20"/>
          <w:szCs w:val="20"/>
        </w:rPr>
        <w:t xml:space="preserve">De maximale geluidsbelasting, gemeten op een afstand van 3 meter van de geluidsbron mag niet meer bedragen dan 90 dB (A) en 105 dB (C). </w:t>
      </w:r>
    </w:p>
    <w:p w14:paraId="77E33CF3" w14:textId="77777777" w:rsidR="00293082" w:rsidRPr="00A41BBA" w:rsidRDefault="00293082" w:rsidP="00293082">
      <w:pPr>
        <w:widowControl/>
        <w:numPr>
          <w:ilvl w:val="0"/>
          <w:numId w:val="21"/>
        </w:numPr>
        <w:spacing w:line="240" w:lineRule="auto"/>
        <w:rPr>
          <w:sz w:val="20"/>
          <w:szCs w:val="20"/>
        </w:rPr>
      </w:pPr>
      <w:r w:rsidRPr="00A41BBA">
        <w:rPr>
          <w:sz w:val="20"/>
          <w:szCs w:val="20"/>
        </w:rPr>
        <w:t>Per deelnemende carnavalswagen/loopgroep is maar één persoon belast met de bedi</w:t>
      </w:r>
      <w:r w:rsidR="001A6F4B">
        <w:rPr>
          <w:sz w:val="20"/>
          <w:szCs w:val="20"/>
        </w:rPr>
        <w:t>ening van de geluidsinstallatie.</w:t>
      </w:r>
    </w:p>
    <w:p w14:paraId="63A6234C" w14:textId="77777777" w:rsidR="00293082" w:rsidRPr="00A41BBA" w:rsidRDefault="00293082" w:rsidP="00293082">
      <w:pPr>
        <w:widowControl/>
        <w:numPr>
          <w:ilvl w:val="0"/>
          <w:numId w:val="21"/>
        </w:numPr>
        <w:spacing w:line="240" w:lineRule="auto"/>
        <w:rPr>
          <w:sz w:val="20"/>
          <w:szCs w:val="20"/>
        </w:rPr>
      </w:pPr>
      <w:r w:rsidRPr="00A41BBA">
        <w:rPr>
          <w:sz w:val="20"/>
          <w:szCs w:val="20"/>
        </w:rPr>
        <w:t>Na aankomst bij het eindpunt van de optocht dienen de deelnemers het ten gehore gebrachte geluid/mu</w:t>
      </w:r>
      <w:r w:rsidR="001A6F4B">
        <w:rPr>
          <w:sz w:val="20"/>
          <w:szCs w:val="20"/>
        </w:rPr>
        <w:t>ziek onmiddellijk te beëindigen.</w:t>
      </w:r>
    </w:p>
    <w:p w14:paraId="77A4FF89" w14:textId="77777777" w:rsidR="00293082" w:rsidRPr="00A41BBA" w:rsidRDefault="00293082" w:rsidP="00293082">
      <w:pPr>
        <w:widowControl/>
        <w:numPr>
          <w:ilvl w:val="0"/>
          <w:numId w:val="21"/>
        </w:numPr>
        <w:spacing w:line="240" w:lineRule="auto"/>
        <w:rPr>
          <w:sz w:val="20"/>
          <w:szCs w:val="20"/>
        </w:rPr>
      </w:pPr>
      <w:r w:rsidRPr="00A41BBA">
        <w:rPr>
          <w:rFonts w:cs="Helvetica"/>
          <w:sz w:val="20"/>
          <w:szCs w:val="20"/>
        </w:rPr>
        <w:t>De carnavalsvereniging dient voorafgaande aan de optocht geluidsmetingen te verrichten zodat bovenstaande geluidsbelasting gecontroleerd wordt. Bij overschrijding van de geluidsbelasting moet het bestuur van de carnavalsvereniging de carnavalswagen/loopgroep en deelnemer(s) uitsluiten van deelname</w:t>
      </w:r>
      <w:r w:rsidR="001A6F4B">
        <w:rPr>
          <w:rFonts w:cs="Helvetica"/>
          <w:sz w:val="20"/>
          <w:szCs w:val="20"/>
        </w:rPr>
        <w:t>.</w:t>
      </w:r>
    </w:p>
    <w:p w14:paraId="70539A22" w14:textId="0F88BC9C" w:rsidR="00293082" w:rsidRPr="00F76DBF" w:rsidRDefault="00293082" w:rsidP="00293082">
      <w:pPr>
        <w:widowControl/>
        <w:numPr>
          <w:ilvl w:val="0"/>
          <w:numId w:val="21"/>
        </w:numPr>
        <w:spacing w:line="240" w:lineRule="auto"/>
        <w:rPr>
          <w:sz w:val="20"/>
          <w:szCs w:val="20"/>
        </w:rPr>
      </w:pPr>
      <w:r w:rsidRPr="00F76DBF">
        <w:rPr>
          <w:sz w:val="20"/>
          <w:szCs w:val="20"/>
        </w:rPr>
        <w:t>De aggregaten mogen geen hoger vermogen hebben dan 25 kVA, en moet de typeaanduiding van de aggregaat zichtbaar zijn.</w:t>
      </w:r>
      <w:r w:rsidRPr="00F76DBF">
        <w:rPr>
          <w:sz w:val="20"/>
          <w:szCs w:val="20"/>
        </w:rPr>
        <w:br/>
        <w:t>De stroomaggregaat dient te zijn voorzien van deugdelijke isolatiebewaking</w:t>
      </w:r>
      <w:r w:rsidR="001A6F4B" w:rsidRPr="00F76DBF">
        <w:rPr>
          <w:sz w:val="20"/>
          <w:szCs w:val="20"/>
        </w:rPr>
        <w:t>.</w:t>
      </w:r>
    </w:p>
    <w:p w14:paraId="524CF799" w14:textId="77777777" w:rsidR="00293082" w:rsidRPr="00A41BBA" w:rsidRDefault="00293082" w:rsidP="00293082">
      <w:pPr>
        <w:widowControl/>
        <w:numPr>
          <w:ilvl w:val="0"/>
          <w:numId w:val="21"/>
        </w:numPr>
        <w:spacing w:line="240" w:lineRule="auto"/>
        <w:rPr>
          <w:sz w:val="20"/>
          <w:szCs w:val="20"/>
        </w:rPr>
      </w:pPr>
      <w:r w:rsidRPr="00A41BBA">
        <w:rPr>
          <w:sz w:val="20"/>
          <w:szCs w:val="20"/>
        </w:rPr>
        <w:t xml:space="preserve">Snoeren van het aggregaat moeten deugdelijk zijn bevestigd zodat vallen en struikelen e.d. wordt voorkomen. </w:t>
      </w:r>
    </w:p>
    <w:p w14:paraId="6DC37C20" w14:textId="77777777" w:rsidR="00293082" w:rsidRPr="00A41BBA" w:rsidRDefault="00293082" w:rsidP="00293082">
      <w:pPr>
        <w:widowControl/>
        <w:numPr>
          <w:ilvl w:val="0"/>
          <w:numId w:val="21"/>
        </w:numPr>
        <w:spacing w:line="240" w:lineRule="auto"/>
        <w:rPr>
          <w:sz w:val="20"/>
          <w:szCs w:val="20"/>
        </w:rPr>
      </w:pPr>
      <w:r w:rsidRPr="00A41BBA">
        <w:rPr>
          <w:sz w:val="20"/>
          <w:szCs w:val="20"/>
        </w:rPr>
        <w:t>Het gebruik van geluidsinstallatie/versterkers buiten de optocht is niet toegestaan</w:t>
      </w:r>
      <w:r w:rsidR="001A6F4B">
        <w:rPr>
          <w:sz w:val="20"/>
          <w:szCs w:val="20"/>
        </w:rPr>
        <w:t>.</w:t>
      </w:r>
    </w:p>
    <w:p w14:paraId="7F7DC5C4" w14:textId="77777777" w:rsidR="00293082" w:rsidRDefault="00293082" w:rsidP="00293082">
      <w:pPr>
        <w:widowControl/>
        <w:numPr>
          <w:ilvl w:val="0"/>
          <w:numId w:val="21"/>
        </w:numPr>
        <w:spacing w:line="240" w:lineRule="auto"/>
        <w:rPr>
          <w:sz w:val="20"/>
          <w:szCs w:val="20"/>
        </w:rPr>
      </w:pPr>
      <w:r w:rsidRPr="00A41BBA">
        <w:rPr>
          <w:sz w:val="20"/>
          <w:szCs w:val="20"/>
        </w:rPr>
        <w:t>Verlichting op een carnavalswagen moet dusdanig bevestigd zijn dat geen brand kan ontstaan.</w:t>
      </w:r>
    </w:p>
    <w:p w14:paraId="1718F102" w14:textId="77777777" w:rsidR="001A6F4B" w:rsidRPr="00A41BBA" w:rsidRDefault="001A6F4B" w:rsidP="00293082">
      <w:pPr>
        <w:widowControl/>
        <w:numPr>
          <w:ilvl w:val="0"/>
          <w:numId w:val="21"/>
        </w:numPr>
        <w:spacing w:line="240" w:lineRule="auto"/>
        <w:rPr>
          <w:sz w:val="20"/>
          <w:szCs w:val="20"/>
        </w:rPr>
      </w:pPr>
      <w:r w:rsidRPr="001A6F4B">
        <w:rPr>
          <w:sz w:val="20"/>
          <w:szCs w:val="20"/>
        </w:rPr>
        <w:t>Maximaal 4 boxen (geluidsdragers) zichtbaar aanwezig op de kar.</w:t>
      </w:r>
    </w:p>
    <w:p w14:paraId="32E2967F" w14:textId="77777777" w:rsidR="00E52FA0" w:rsidRPr="00A41BBA" w:rsidRDefault="00E52FA0" w:rsidP="00E52FA0">
      <w:pPr>
        <w:rPr>
          <w:sz w:val="20"/>
          <w:szCs w:val="20"/>
        </w:rPr>
      </w:pPr>
    </w:p>
    <w:sectPr w:rsidR="00E52FA0" w:rsidRPr="00A41BBA" w:rsidSect="00403E60">
      <w:pgSz w:w="11906" w:h="16838" w:code="9"/>
      <w:pgMar w:top="1247" w:right="851" w:bottom="1752" w:left="1775"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B6A7A" w14:textId="77777777" w:rsidR="00A86652" w:rsidRDefault="00A86652">
      <w:r>
        <w:separator/>
      </w:r>
    </w:p>
  </w:endnote>
  <w:endnote w:type="continuationSeparator" w:id="0">
    <w:p w14:paraId="078A1254" w14:textId="77777777" w:rsidR="00A86652" w:rsidRDefault="00A8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Frutiger LT Com 55 Roman">
    <w:altName w:val="Corbel"/>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Frutiger LT Com 45 Light">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976A" w14:textId="77777777" w:rsidR="00A86652" w:rsidRDefault="00A86652">
      <w:r>
        <w:separator/>
      </w:r>
    </w:p>
  </w:footnote>
  <w:footnote w:type="continuationSeparator" w:id="0">
    <w:p w14:paraId="2F5E34AB" w14:textId="77777777" w:rsidR="00A86652" w:rsidRDefault="00A86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1C718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B8DA280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E7CE767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49CE4C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8258F8B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62EFB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42300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E2588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70A15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B24903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1AA4461A"/>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8B0EA3"/>
    <w:multiLevelType w:val="hybridMultilevel"/>
    <w:tmpl w:val="67B4D50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1E8631B1"/>
    <w:multiLevelType w:val="multilevel"/>
    <w:tmpl w:val="0413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59F6B7A"/>
    <w:multiLevelType w:val="hybridMultilevel"/>
    <w:tmpl w:val="71880218"/>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38DC1CF6"/>
    <w:multiLevelType w:val="multilevel"/>
    <w:tmpl w:val="098822C6"/>
    <w:lvl w:ilvl="0">
      <w:start w:val="1"/>
      <w:numFmt w:val="lowerLetter"/>
      <w:pStyle w:val="OpsommingLetter"/>
      <w:lvlText w:val="%1"/>
      <w:lvlJc w:val="left"/>
      <w:pPr>
        <w:tabs>
          <w:tab w:val="num" w:pos="227"/>
        </w:tabs>
        <w:ind w:left="227" w:hanging="227"/>
      </w:pPr>
      <w:rPr>
        <w:rFonts w:hint="default"/>
      </w:rPr>
    </w:lvl>
    <w:lvl w:ilvl="1">
      <w:start w:val="1"/>
      <w:numFmt w:val="bullet"/>
      <w:lvlText w:val="-"/>
      <w:lvlJc w:val="left"/>
      <w:pPr>
        <w:tabs>
          <w:tab w:val="num" w:pos="454"/>
        </w:tabs>
        <w:ind w:left="454" w:hanging="227"/>
      </w:pPr>
      <w:rPr>
        <w:rFonts w:ascii="Georgia" w:hAnsi="Georgia" w:hint="default"/>
      </w:rPr>
    </w:lvl>
    <w:lvl w:ilvl="2">
      <w:start w:val="1"/>
      <w:numFmt w:val="bullet"/>
      <w:lvlText w:val="-"/>
      <w:lvlJc w:val="left"/>
      <w:pPr>
        <w:tabs>
          <w:tab w:val="num" w:pos="680"/>
        </w:tabs>
        <w:ind w:left="680" w:hanging="226"/>
      </w:pPr>
      <w:rPr>
        <w:rFonts w:ascii="Georgia" w:hAnsi="Georgia" w:hint="default"/>
        <w:sz w:val="20"/>
      </w:rPr>
    </w:lvl>
    <w:lvl w:ilvl="3">
      <w:start w:val="1"/>
      <w:numFmt w:val="bullet"/>
      <w:lvlText w:val="-"/>
      <w:lvlJc w:val="left"/>
      <w:pPr>
        <w:tabs>
          <w:tab w:val="num" w:pos="907"/>
        </w:tabs>
        <w:ind w:left="907" w:hanging="227"/>
      </w:pPr>
      <w:rPr>
        <w:rFonts w:ascii="Georgia" w:hAnsi="Georgia" w:hint="default"/>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4936FF1"/>
    <w:multiLevelType w:val="hybridMultilevel"/>
    <w:tmpl w:val="904A07F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DFF67A4"/>
    <w:multiLevelType w:val="hybridMultilevel"/>
    <w:tmpl w:val="767034F4"/>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63B85FE5"/>
    <w:multiLevelType w:val="hybridMultilevel"/>
    <w:tmpl w:val="24F4EB9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5605344"/>
    <w:multiLevelType w:val="multilevel"/>
    <w:tmpl w:val="51E073F2"/>
    <w:lvl w:ilvl="0">
      <w:start w:val="1"/>
      <w:numFmt w:val="decimal"/>
      <w:pStyle w:val="OpsommingCijfer"/>
      <w:lvlText w:val="%1"/>
      <w:lvlJc w:val="left"/>
      <w:pPr>
        <w:tabs>
          <w:tab w:val="num" w:pos="227"/>
        </w:tabs>
        <w:ind w:left="227" w:hanging="227"/>
      </w:pPr>
      <w:rPr>
        <w:rFonts w:hint="default"/>
      </w:rPr>
    </w:lvl>
    <w:lvl w:ilvl="1">
      <w:start w:val="1"/>
      <w:numFmt w:val="bullet"/>
      <w:lvlText w:val="-"/>
      <w:lvlJc w:val="left"/>
      <w:pPr>
        <w:tabs>
          <w:tab w:val="num" w:pos="454"/>
        </w:tabs>
        <w:ind w:left="454" w:hanging="227"/>
      </w:pPr>
      <w:rPr>
        <w:rFonts w:ascii="Georgia" w:hAnsi="Georgia" w:hint="default"/>
      </w:rPr>
    </w:lvl>
    <w:lvl w:ilvl="2">
      <w:start w:val="1"/>
      <w:numFmt w:val="bullet"/>
      <w:lvlText w:val="-"/>
      <w:lvlJc w:val="left"/>
      <w:pPr>
        <w:tabs>
          <w:tab w:val="num" w:pos="680"/>
        </w:tabs>
        <w:ind w:left="680" w:hanging="226"/>
      </w:pPr>
      <w:rPr>
        <w:rFonts w:ascii="Georgia" w:hAnsi="Georgia" w:hint="default"/>
      </w:rPr>
    </w:lvl>
    <w:lvl w:ilvl="3">
      <w:start w:val="1"/>
      <w:numFmt w:val="bullet"/>
      <w:lvlText w:val="-"/>
      <w:lvlJc w:val="left"/>
      <w:pPr>
        <w:tabs>
          <w:tab w:val="num" w:pos="907"/>
        </w:tabs>
        <w:ind w:left="907" w:hanging="227"/>
      </w:pPr>
      <w:rPr>
        <w:rFonts w:ascii="Georgia" w:hAnsi="Georgia"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CE6CDE"/>
    <w:multiLevelType w:val="multilevel"/>
    <w:tmpl w:val="B85416F8"/>
    <w:lvl w:ilvl="0">
      <w:start w:val="1"/>
      <w:numFmt w:val="bullet"/>
      <w:pStyle w:val="Opsomming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Georgia" w:hAnsi="Georgia" w:hint="default"/>
      </w:rPr>
    </w:lvl>
    <w:lvl w:ilvl="2">
      <w:start w:val="1"/>
      <w:numFmt w:val="bullet"/>
      <w:lvlText w:val="-"/>
      <w:lvlJc w:val="left"/>
      <w:pPr>
        <w:tabs>
          <w:tab w:val="num" w:pos="680"/>
        </w:tabs>
        <w:ind w:left="680" w:hanging="226"/>
      </w:pPr>
      <w:rPr>
        <w:rFonts w:ascii="Georgia" w:hAnsi="Georgia" w:hint="default"/>
        <w:sz w:val="20"/>
      </w:rPr>
    </w:lvl>
    <w:lvl w:ilvl="3">
      <w:start w:val="1"/>
      <w:numFmt w:val="bullet"/>
      <w:lvlText w:val="-"/>
      <w:lvlJc w:val="left"/>
      <w:pPr>
        <w:tabs>
          <w:tab w:val="num" w:pos="907"/>
        </w:tabs>
        <w:ind w:left="907" w:hanging="227"/>
      </w:pPr>
      <w:rPr>
        <w:rFonts w:ascii="Georgia" w:hAnsi="Georgia" w:hint="default"/>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A296A91"/>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D7B38C7"/>
    <w:multiLevelType w:val="hybridMultilevel"/>
    <w:tmpl w:val="D2EA1A8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938607724">
    <w:abstractNumId w:val="20"/>
  </w:num>
  <w:num w:numId="2" w16cid:durableId="860314333">
    <w:abstractNumId w:val="10"/>
  </w:num>
  <w:num w:numId="3" w16cid:durableId="1473063753">
    <w:abstractNumId w:val="12"/>
  </w:num>
  <w:num w:numId="4" w16cid:durableId="1299453663">
    <w:abstractNumId w:val="19"/>
  </w:num>
  <w:num w:numId="5" w16cid:durableId="1503858079">
    <w:abstractNumId w:val="18"/>
  </w:num>
  <w:num w:numId="6" w16cid:durableId="1211919477">
    <w:abstractNumId w:val="14"/>
  </w:num>
  <w:num w:numId="7" w16cid:durableId="155538056">
    <w:abstractNumId w:val="9"/>
  </w:num>
  <w:num w:numId="8" w16cid:durableId="488597848">
    <w:abstractNumId w:val="7"/>
  </w:num>
  <w:num w:numId="9" w16cid:durableId="2123574339">
    <w:abstractNumId w:val="6"/>
  </w:num>
  <w:num w:numId="10" w16cid:durableId="641663732">
    <w:abstractNumId w:val="5"/>
  </w:num>
  <w:num w:numId="11" w16cid:durableId="182669791">
    <w:abstractNumId w:val="4"/>
  </w:num>
  <w:num w:numId="12" w16cid:durableId="1469081355">
    <w:abstractNumId w:val="8"/>
  </w:num>
  <w:num w:numId="13" w16cid:durableId="1239093053">
    <w:abstractNumId w:val="3"/>
  </w:num>
  <w:num w:numId="14" w16cid:durableId="1032732201">
    <w:abstractNumId w:val="2"/>
  </w:num>
  <w:num w:numId="15" w16cid:durableId="1402633955">
    <w:abstractNumId w:val="1"/>
  </w:num>
  <w:num w:numId="16" w16cid:durableId="1231649478">
    <w:abstractNumId w:val="0"/>
  </w:num>
  <w:num w:numId="17" w16cid:durableId="1434477559">
    <w:abstractNumId w:val="13"/>
  </w:num>
  <w:num w:numId="18" w16cid:durableId="2072455807">
    <w:abstractNumId w:val="16"/>
  </w:num>
  <w:num w:numId="19" w16cid:durableId="1304697942">
    <w:abstractNumId w:val="21"/>
  </w:num>
  <w:num w:numId="20" w16cid:durableId="1720978435">
    <w:abstractNumId w:val="11"/>
  </w:num>
  <w:num w:numId="21" w16cid:durableId="172107746">
    <w:abstractNumId w:val="15"/>
  </w:num>
  <w:num w:numId="22" w16cid:durableId="78866618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82"/>
    <w:rsid w:val="00027D7E"/>
    <w:rsid w:val="000358CC"/>
    <w:rsid w:val="00047160"/>
    <w:rsid w:val="00097FD7"/>
    <w:rsid w:val="000B5AD1"/>
    <w:rsid w:val="000B654D"/>
    <w:rsid w:val="000E2C8F"/>
    <w:rsid w:val="000F3C33"/>
    <w:rsid w:val="001204F4"/>
    <w:rsid w:val="0013016A"/>
    <w:rsid w:val="00131B65"/>
    <w:rsid w:val="00145CC1"/>
    <w:rsid w:val="00147C7E"/>
    <w:rsid w:val="00175912"/>
    <w:rsid w:val="001A6F4B"/>
    <w:rsid w:val="001C42C4"/>
    <w:rsid w:val="001D60C5"/>
    <w:rsid w:val="001E4778"/>
    <w:rsid w:val="0024033B"/>
    <w:rsid w:val="0025197C"/>
    <w:rsid w:val="0025336A"/>
    <w:rsid w:val="00263936"/>
    <w:rsid w:val="002900C2"/>
    <w:rsid w:val="00293082"/>
    <w:rsid w:val="002B744F"/>
    <w:rsid w:val="003122C5"/>
    <w:rsid w:val="00335A72"/>
    <w:rsid w:val="00341C8F"/>
    <w:rsid w:val="00361B72"/>
    <w:rsid w:val="003B636B"/>
    <w:rsid w:val="003C59D2"/>
    <w:rsid w:val="003E4F67"/>
    <w:rsid w:val="00403E60"/>
    <w:rsid w:val="004276EB"/>
    <w:rsid w:val="004344C6"/>
    <w:rsid w:val="004908AA"/>
    <w:rsid w:val="004A4D3E"/>
    <w:rsid w:val="004C72B6"/>
    <w:rsid w:val="005040FF"/>
    <w:rsid w:val="005366B2"/>
    <w:rsid w:val="005463A8"/>
    <w:rsid w:val="005936E3"/>
    <w:rsid w:val="00594C0B"/>
    <w:rsid w:val="005A4C83"/>
    <w:rsid w:val="005E7680"/>
    <w:rsid w:val="00622BC1"/>
    <w:rsid w:val="00647227"/>
    <w:rsid w:val="006556FC"/>
    <w:rsid w:val="00685F23"/>
    <w:rsid w:val="00692CDB"/>
    <w:rsid w:val="006970FE"/>
    <w:rsid w:val="006B0466"/>
    <w:rsid w:val="006E365B"/>
    <w:rsid w:val="00731B14"/>
    <w:rsid w:val="007361A0"/>
    <w:rsid w:val="00741E7C"/>
    <w:rsid w:val="00763FB8"/>
    <w:rsid w:val="0079054C"/>
    <w:rsid w:val="007C1935"/>
    <w:rsid w:val="007D56EB"/>
    <w:rsid w:val="00862EDF"/>
    <w:rsid w:val="008C4205"/>
    <w:rsid w:val="008F30D7"/>
    <w:rsid w:val="009102A2"/>
    <w:rsid w:val="00923B93"/>
    <w:rsid w:val="00995CF0"/>
    <w:rsid w:val="009B4DD4"/>
    <w:rsid w:val="009D7F95"/>
    <w:rsid w:val="009F45A1"/>
    <w:rsid w:val="00A02B0A"/>
    <w:rsid w:val="00A214AB"/>
    <w:rsid w:val="00A353EB"/>
    <w:rsid w:val="00A41BBA"/>
    <w:rsid w:val="00A4246E"/>
    <w:rsid w:val="00A86652"/>
    <w:rsid w:val="00B23206"/>
    <w:rsid w:val="00B4686D"/>
    <w:rsid w:val="00B5614B"/>
    <w:rsid w:val="00B65A3D"/>
    <w:rsid w:val="00B73439"/>
    <w:rsid w:val="00B85B69"/>
    <w:rsid w:val="00B959FD"/>
    <w:rsid w:val="00BC030F"/>
    <w:rsid w:val="00BD4D4B"/>
    <w:rsid w:val="00C16559"/>
    <w:rsid w:val="00C25BD6"/>
    <w:rsid w:val="00C404BE"/>
    <w:rsid w:val="00C42422"/>
    <w:rsid w:val="00C772D1"/>
    <w:rsid w:val="00C867D9"/>
    <w:rsid w:val="00CA35B3"/>
    <w:rsid w:val="00CC245D"/>
    <w:rsid w:val="00CC2507"/>
    <w:rsid w:val="00CC5AB6"/>
    <w:rsid w:val="00CE7786"/>
    <w:rsid w:val="00D066E6"/>
    <w:rsid w:val="00D1687E"/>
    <w:rsid w:val="00D23503"/>
    <w:rsid w:val="00D62F5D"/>
    <w:rsid w:val="00D84F2B"/>
    <w:rsid w:val="00D85A77"/>
    <w:rsid w:val="00D93551"/>
    <w:rsid w:val="00DA63B0"/>
    <w:rsid w:val="00DB1A8E"/>
    <w:rsid w:val="00DC060F"/>
    <w:rsid w:val="00DD016E"/>
    <w:rsid w:val="00DD1753"/>
    <w:rsid w:val="00DE3A37"/>
    <w:rsid w:val="00DF5811"/>
    <w:rsid w:val="00E00062"/>
    <w:rsid w:val="00E03570"/>
    <w:rsid w:val="00E204EB"/>
    <w:rsid w:val="00E30FE5"/>
    <w:rsid w:val="00E41B4D"/>
    <w:rsid w:val="00E52FA0"/>
    <w:rsid w:val="00E5556D"/>
    <w:rsid w:val="00E645F3"/>
    <w:rsid w:val="00E82AF8"/>
    <w:rsid w:val="00E82E9B"/>
    <w:rsid w:val="00F23FA1"/>
    <w:rsid w:val="00F24B01"/>
    <w:rsid w:val="00F41B96"/>
    <w:rsid w:val="00F41C4F"/>
    <w:rsid w:val="00F76DBF"/>
    <w:rsid w:val="00F819FA"/>
    <w:rsid w:val="00FA58E3"/>
    <w:rsid w:val="00FB30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B3B48"/>
  <w15:docId w15:val="{FE2C23B6-ED0D-438E-832D-4AADCF16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93082"/>
    <w:pPr>
      <w:widowControl w:val="0"/>
      <w:spacing w:line="250" w:lineRule="atLeast"/>
    </w:pPr>
    <w:rPr>
      <w:rFonts w:ascii="Georgia" w:hAnsi="Georgia"/>
      <w:sz w:val="19"/>
      <w:szCs w:val="24"/>
    </w:rPr>
  </w:style>
  <w:style w:type="paragraph" w:styleId="Kop1">
    <w:name w:val="heading 1"/>
    <w:basedOn w:val="HuisstijlTitel"/>
    <w:next w:val="Standaard"/>
    <w:qFormat/>
    <w:rsid w:val="00F23FA1"/>
    <w:pPr>
      <w:outlineLvl w:val="0"/>
    </w:pPr>
    <w:rPr>
      <w:rFonts w:cs="Arial"/>
      <w:bCs/>
      <w:szCs w:val="32"/>
    </w:rPr>
  </w:style>
  <w:style w:type="paragraph" w:styleId="Kop2">
    <w:name w:val="heading 2"/>
    <w:basedOn w:val="SubParagraafTitel"/>
    <w:next w:val="Standaard"/>
    <w:qFormat/>
    <w:rsid w:val="00F23FA1"/>
    <w:pPr>
      <w:outlineLvl w:val="1"/>
    </w:pPr>
    <w:rPr>
      <w:rFonts w:cs="Arial"/>
      <w:bCs/>
      <w:iCs/>
      <w:szCs w:val="28"/>
    </w:rPr>
  </w:style>
  <w:style w:type="paragraph" w:styleId="Kop3">
    <w:name w:val="heading 3"/>
    <w:basedOn w:val="Standaard"/>
    <w:next w:val="Standaard"/>
    <w:qFormat/>
    <w:rsid w:val="000358CC"/>
    <w:pPr>
      <w:outlineLvl w:val="2"/>
    </w:pPr>
    <w:rPr>
      <w:rFonts w:cs="Arial"/>
      <w:bCs/>
      <w:szCs w:val="26"/>
    </w:rPr>
  </w:style>
  <w:style w:type="paragraph" w:styleId="Kop4">
    <w:name w:val="heading 4"/>
    <w:basedOn w:val="AlineaKop"/>
    <w:next w:val="Standaard"/>
    <w:rsid w:val="00F23FA1"/>
    <w:pPr>
      <w:outlineLvl w:val="3"/>
    </w:pPr>
    <w:rPr>
      <w:bCs/>
      <w:szCs w:val="28"/>
    </w:rPr>
  </w:style>
  <w:style w:type="paragraph" w:styleId="Kop5">
    <w:name w:val="heading 5"/>
    <w:basedOn w:val="Standaard"/>
    <w:next w:val="Standaard"/>
    <w:rsid w:val="00F23FA1"/>
    <w:pPr>
      <w:spacing w:before="240" w:after="60"/>
      <w:outlineLvl w:val="4"/>
    </w:pPr>
    <w:rPr>
      <w:b/>
      <w:bCs/>
      <w:i/>
      <w:iCs/>
      <w:sz w:val="26"/>
      <w:szCs w:val="26"/>
    </w:rPr>
  </w:style>
  <w:style w:type="paragraph" w:styleId="Kop6">
    <w:name w:val="heading 6"/>
    <w:basedOn w:val="Standaard"/>
    <w:next w:val="Standaard"/>
    <w:rsid w:val="00F23FA1"/>
    <w:pPr>
      <w:spacing w:before="240" w:after="60"/>
      <w:outlineLvl w:val="5"/>
    </w:pPr>
    <w:rPr>
      <w:rFonts w:ascii="Times New Roman" w:hAnsi="Times New Roman"/>
      <w:b/>
      <w:bCs/>
      <w:sz w:val="22"/>
      <w:szCs w:val="22"/>
    </w:rPr>
  </w:style>
  <w:style w:type="paragraph" w:styleId="Kop7">
    <w:name w:val="heading 7"/>
    <w:basedOn w:val="Standaard"/>
    <w:next w:val="Standaard"/>
    <w:rsid w:val="00F23FA1"/>
    <w:pPr>
      <w:spacing w:before="240" w:after="60"/>
      <w:outlineLvl w:val="6"/>
    </w:pPr>
    <w:rPr>
      <w:rFonts w:ascii="Times New Roman" w:hAnsi="Times New Roman"/>
      <w:sz w:val="24"/>
    </w:rPr>
  </w:style>
  <w:style w:type="paragraph" w:styleId="Kop8">
    <w:name w:val="heading 8"/>
    <w:basedOn w:val="Standaard"/>
    <w:next w:val="Standaard"/>
    <w:rsid w:val="00F23FA1"/>
    <w:pPr>
      <w:spacing w:before="240" w:after="60"/>
      <w:outlineLvl w:val="7"/>
    </w:pPr>
    <w:rPr>
      <w:rFonts w:ascii="Times New Roman" w:hAnsi="Times New Roman"/>
      <w:i/>
      <w:iCs/>
      <w:sz w:val="24"/>
    </w:rPr>
  </w:style>
  <w:style w:type="paragraph" w:styleId="Kop9">
    <w:name w:val="heading 9"/>
    <w:basedOn w:val="Standaard"/>
    <w:next w:val="Standaard"/>
    <w:rsid w:val="00F23FA1"/>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delingsnaam">
    <w:name w:val="Afdelingsnaam"/>
    <w:next w:val="Standaard"/>
    <w:qFormat/>
    <w:rsid w:val="00F23FA1"/>
    <w:pPr>
      <w:widowControl w:val="0"/>
      <w:spacing w:line="250" w:lineRule="atLeast"/>
    </w:pPr>
    <w:rPr>
      <w:rFonts w:ascii="Frutiger LT Com 45 Light" w:hAnsi="Frutiger LT Com 45 Light"/>
      <w:b/>
      <w:sz w:val="22"/>
      <w:szCs w:val="24"/>
    </w:rPr>
  </w:style>
  <w:style w:type="paragraph" w:customStyle="1" w:styleId="AlineaKop">
    <w:name w:val="AlineaKop"/>
    <w:next w:val="Standaard"/>
    <w:qFormat/>
    <w:rsid w:val="00F23FA1"/>
    <w:pPr>
      <w:widowControl w:val="0"/>
      <w:spacing w:line="250" w:lineRule="atLeast"/>
    </w:pPr>
    <w:rPr>
      <w:rFonts w:ascii="Georgia" w:hAnsi="Georgia"/>
      <w:i/>
      <w:sz w:val="18"/>
      <w:szCs w:val="24"/>
    </w:rPr>
  </w:style>
  <w:style w:type="paragraph" w:customStyle="1" w:styleId="Facturatiegegevens">
    <w:name w:val="Facturatiegegevens"/>
    <w:qFormat/>
    <w:rsid w:val="00F23FA1"/>
    <w:pPr>
      <w:widowControl w:val="0"/>
      <w:spacing w:line="190" w:lineRule="atLeast"/>
    </w:pPr>
    <w:rPr>
      <w:rFonts w:ascii="Georgia" w:hAnsi="Georgia"/>
      <w:sz w:val="16"/>
      <w:szCs w:val="24"/>
    </w:rPr>
  </w:style>
  <w:style w:type="paragraph" w:customStyle="1" w:styleId="FrutigerBodytekst">
    <w:name w:val="FrutigerBodytekst"/>
    <w:next w:val="Standaard"/>
    <w:qFormat/>
    <w:rsid w:val="00F23FA1"/>
    <w:pPr>
      <w:widowControl w:val="0"/>
      <w:spacing w:line="250" w:lineRule="atLeast"/>
    </w:pPr>
    <w:rPr>
      <w:rFonts w:ascii="Frutiger LT Com 55 Roman" w:hAnsi="Frutiger LT Com 55 Roman"/>
      <w:sz w:val="18"/>
      <w:szCs w:val="24"/>
    </w:rPr>
  </w:style>
  <w:style w:type="paragraph" w:customStyle="1" w:styleId="GeorgiaBodytekst">
    <w:name w:val="GeorgiaBodytekst"/>
    <w:next w:val="Standaard"/>
    <w:qFormat/>
    <w:rsid w:val="00F23FA1"/>
    <w:pPr>
      <w:widowControl w:val="0"/>
      <w:spacing w:line="250" w:lineRule="atLeast"/>
    </w:pPr>
    <w:rPr>
      <w:rFonts w:ascii="Georgia" w:hAnsi="Georgia"/>
      <w:sz w:val="18"/>
      <w:szCs w:val="24"/>
    </w:rPr>
  </w:style>
  <w:style w:type="paragraph" w:customStyle="1" w:styleId="Naamgemeentedatum">
    <w:name w:val="Naamgemeentedatum"/>
    <w:next w:val="Standaard"/>
    <w:qFormat/>
    <w:rsid w:val="00F23FA1"/>
    <w:pPr>
      <w:widowControl w:val="0"/>
      <w:spacing w:line="190" w:lineRule="atLeast"/>
    </w:pPr>
    <w:rPr>
      <w:rFonts w:ascii="Georgia" w:hAnsi="Georgia" w:cs="Arial"/>
      <w:bCs/>
      <w:sz w:val="16"/>
      <w:szCs w:val="26"/>
    </w:rPr>
  </w:style>
  <w:style w:type="paragraph" w:customStyle="1" w:styleId="NAWgegevens">
    <w:name w:val="NAWgegevens"/>
    <w:next w:val="Standaard"/>
    <w:qFormat/>
    <w:rsid w:val="00F23FA1"/>
    <w:pPr>
      <w:widowControl w:val="0"/>
      <w:spacing w:line="190" w:lineRule="atLeast"/>
    </w:pPr>
    <w:rPr>
      <w:rFonts w:ascii="Frutiger LT Com 55 Roman" w:hAnsi="Frutiger LT Com 55 Roman" w:cs="Arial"/>
      <w:bCs/>
      <w:sz w:val="16"/>
      <w:szCs w:val="26"/>
    </w:rPr>
  </w:style>
  <w:style w:type="paragraph" w:customStyle="1" w:styleId="HuisstijlOndertitel">
    <w:name w:val="Huisstijl_Ondertitel"/>
    <w:next w:val="Standaard"/>
    <w:qFormat/>
    <w:rsid w:val="00F23FA1"/>
    <w:pPr>
      <w:widowControl w:val="0"/>
      <w:spacing w:line="250" w:lineRule="atLeast"/>
    </w:pPr>
    <w:rPr>
      <w:rFonts w:ascii="Georgia" w:hAnsi="Georgia"/>
      <w:b/>
      <w:sz w:val="18"/>
      <w:szCs w:val="24"/>
    </w:rPr>
  </w:style>
  <w:style w:type="paragraph" w:customStyle="1" w:styleId="OpsommingBullet">
    <w:name w:val="OpsommingBullet"/>
    <w:qFormat/>
    <w:rsid w:val="00F23FA1"/>
    <w:pPr>
      <w:widowControl w:val="0"/>
      <w:numPr>
        <w:numId w:val="4"/>
      </w:numPr>
      <w:spacing w:line="250" w:lineRule="atLeast"/>
    </w:pPr>
    <w:rPr>
      <w:rFonts w:ascii="Georgia" w:hAnsi="Georgia"/>
      <w:sz w:val="18"/>
      <w:szCs w:val="24"/>
    </w:rPr>
  </w:style>
  <w:style w:type="paragraph" w:customStyle="1" w:styleId="OpsommingCijfer">
    <w:name w:val="OpsommingCijfer"/>
    <w:qFormat/>
    <w:rsid w:val="00F23FA1"/>
    <w:pPr>
      <w:widowControl w:val="0"/>
      <w:numPr>
        <w:numId w:val="5"/>
      </w:numPr>
      <w:spacing w:line="250" w:lineRule="atLeast"/>
    </w:pPr>
    <w:rPr>
      <w:rFonts w:ascii="Georgia" w:hAnsi="Georgia"/>
      <w:sz w:val="18"/>
      <w:szCs w:val="24"/>
    </w:rPr>
  </w:style>
  <w:style w:type="paragraph" w:customStyle="1" w:styleId="OpsommingLetter">
    <w:name w:val="OpsommingLetter"/>
    <w:qFormat/>
    <w:rsid w:val="00F23FA1"/>
    <w:pPr>
      <w:widowControl w:val="0"/>
      <w:numPr>
        <w:numId w:val="6"/>
      </w:numPr>
      <w:spacing w:line="250" w:lineRule="atLeast"/>
    </w:pPr>
    <w:rPr>
      <w:rFonts w:ascii="Georgia" w:hAnsi="Georgia"/>
      <w:sz w:val="18"/>
      <w:szCs w:val="24"/>
    </w:rPr>
  </w:style>
  <w:style w:type="paragraph" w:customStyle="1" w:styleId="HuisstijlPaginanummer">
    <w:name w:val="Huisstijl_Paginanummer"/>
    <w:next w:val="Standaard"/>
    <w:qFormat/>
    <w:rsid w:val="00F23FA1"/>
    <w:pPr>
      <w:widowControl w:val="0"/>
      <w:spacing w:line="250" w:lineRule="atLeast"/>
    </w:pPr>
    <w:rPr>
      <w:rFonts w:ascii="Georgia" w:hAnsi="Georgia"/>
      <w:szCs w:val="24"/>
    </w:rPr>
  </w:style>
  <w:style w:type="paragraph" w:customStyle="1" w:styleId="ParagraafTitel">
    <w:name w:val="ParagraafTitel"/>
    <w:next w:val="Standaard"/>
    <w:qFormat/>
    <w:rsid w:val="00F23FA1"/>
    <w:pPr>
      <w:widowControl w:val="0"/>
      <w:spacing w:line="250" w:lineRule="atLeast"/>
    </w:pPr>
    <w:rPr>
      <w:rFonts w:ascii="Frutiger LT Com 45 Light" w:hAnsi="Frutiger LT Com 45 Light"/>
      <w:b/>
      <w:sz w:val="24"/>
      <w:szCs w:val="24"/>
    </w:rPr>
  </w:style>
  <w:style w:type="paragraph" w:customStyle="1" w:styleId="Projectnaam">
    <w:name w:val="Projectnaam"/>
    <w:next w:val="Standaard"/>
    <w:qFormat/>
    <w:rsid w:val="00F23FA1"/>
    <w:pPr>
      <w:widowControl w:val="0"/>
      <w:spacing w:line="240" w:lineRule="atLeast"/>
    </w:pPr>
    <w:rPr>
      <w:rFonts w:ascii="Frutiger LT Com 45 Light" w:hAnsi="Frutiger LT Com 45 Light"/>
      <w:b/>
      <w:sz w:val="19"/>
      <w:szCs w:val="24"/>
    </w:rPr>
  </w:style>
  <w:style w:type="paragraph" w:customStyle="1" w:styleId="Referentiegegevens">
    <w:name w:val="Referentiegegevens"/>
    <w:next w:val="Standaard"/>
    <w:qFormat/>
    <w:rsid w:val="00F23FA1"/>
    <w:pPr>
      <w:widowControl w:val="0"/>
      <w:spacing w:line="250" w:lineRule="atLeast"/>
    </w:pPr>
    <w:rPr>
      <w:rFonts w:ascii="Frutiger LT Com 55 Roman" w:hAnsi="Frutiger LT Com 55 Roman"/>
      <w:sz w:val="16"/>
      <w:szCs w:val="24"/>
    </w:rPr>
  </w:style>
  <w:style w:type="paragraph" w:customStyle="1" w:styleId="Rubricering">
    <w:name w:val="Rubricering"/>
    <w:next w:val="Standaard"/>
    <w:qFormat/>
    <w:rsid w:val="00F23FA1"/>
    <w:pPr>
      <w:widowControl w:val="0"/>
      <w:spacing w:line="240" w:lineRule="atLeast"/>
    </w:pPr>
    <w:rPr>
      <w:rFonts w:ascii="Frutiger LT Com 45 Light" w:hAnsi="Frutiger LT Com 45 Light"/>
      <w:b/>
      <w:sz w:val="22"/>
      <w:szCs w:val="24"/>
    </w:rPr>
  </w:style>
  <w:style w:type="paragraph" w:customStyle="1" w:styleId="Subparagraaf">
    <w:name w:val="Subparagraaf"/>
    <w:next w:val="Standaard"/>
    <w:qFormat/>
    <w:rsid w:val="00F23FA1"/>
    <w:pPr>
      <w:widowControl w:val="0"/>
      <w:spacing w:line="250" w:lineRule="atLeast"/>
    </w:pPr>
    <w:rPr>
      <w:rFonts w:ascii="Frutiger LT Com 55 Roman" w:hAnsi="Frutiger LT Com 55 Roman" w:cs="Arial"/>
      <w:bCs/>
      <w:szCs w:val="26"/>
    </w:rPr>
  </w:style>
  <w:style w:type="paragraph" w:customStyle="1" w:styleId="SubParagraafTitel">
    <w:name w:val="SubParagraafTitel"/>
    <w:next w:val="Standaard"/>
    <w:qFormat/>
    <w:rsid w:val="00F23FA1"/>
    <w:pPr>
      <w:widowControl w:val="0"/>
      <w:spacing w:line="250" w:lineRule="atLeast"/>
    </w:pPr>
    <w:rPr>
      <w:rFonts w:ascii="Georgia" w:hAnsi="Georgia"/>
      <w:b/>
      <w:sz w:val="18"/>
      <w:szCs w:val="24"/>
    </w:rPr>
  </w:style>
  <w:style w:type="paragraph" w:customStyle="1" w:styleId="SubTitelRapport">
    <w:name w:val="SubTitelRapport"/>
    <w:next w:val="Standaard"/>
    <w:qFormat/>
    <w:rsid w:val="00F23FA1"/>
    <w:pPr>
      <w:widowControl w:val="0"/>
      <w:spacing w:line="280" w:lineRule="atLeast"/>
    </w:pPr>
    <w:rPr>
      <w:rFonts w:ascii="Georgia" w:hAnsi="Georgia"/>
      <w:b/>
      <w:sz w:val="24"/>
      <w:szCs w:val="24"/>
    </w:rPr>
  </w:style>
  <w:style w:type="table" w:customStyle="1" w:styleId="HuisstijlTabel1">
    <w:name w:val="Huisstijl_Tabel 1"/>
    <w:basedOn w:val="Standaardtabel"/>
    <w:rsid w:val="00F23FA1"/>
    <w:pPr>
      <w:spacing w:after="120" w:line="250" w:lineRule="atLeast"/>
    </w:pPr>
    <w:rPr>
      <w:rFonts w:ascii="Georgia" w:hAnsi="Georgia"/>
      <w:sz w:val="16"/>
    </w:rPr>
    <w:tblPr>
      <w:tblStyleRowBandSize w:val="1"/>
    </w:tblPr>
    <w:tblStylePr w:type="firstRow">
      <w:pPr>
        <w:wordWrap/>
        <w:spacing w:beforeLines="0" w:before="120" w:beforeAutospacing="0" w:afterLines="0" w:after="120" w:afterAutospacing="0" w:line="250" w:lineRule="exact"/>
        <w:contextualSpacing w:val="0"/>
      </w:pPr>
      <w:rPr>
        <w:rFonts w:ascii="Cambria" w:hAnsi="Cambria"/>
        <w:b/>
        <w:sz w:val="16"/>
      </w:rPr>
      <w:tblPr/>
      <w:tcPr>
        <w:tcBorders>
          <w:top w:val="single" w:sz="12" w:space="0" w:color="auto"/>
          <w:left w:val="nil"/>
          <w:bottom w:val="single" w:sz="4" w:space="0" w:color="auto"/>
          <w:right w:val="nil"/>
          <w:insideH w:val="nil"/>
          <w:insideV w:val="nil"/>
          <w:tl2br w:val="nil"/>
          <w:tr2bl w:val="nil"/>
        </w:tcBorders>
      </w:tcPr>
    </w:tblStylePr>
    <w:tblStylePr w:type="lastRow">
      <w:pPr>
        <w:wordWrap/>
        <w:spacing w:afterLines="0" w:after="120" w:afterAutospacing="0" w:line="250" w:lineRule="exact"/>
      </w:pPr>
      <w:rPr>
        <w:rFonts w:ascii="Cambria" w:hAnsi="Cambria"/>
        <w:sz w:val="16"/>
      </w:rPr>
      <w:tblPr/>
      <w:tcPr>
        <w:tcBorders>
          <w:top w:val="nil"/>
          <w:left w:val="nil"/>
          <w:bottom w:val="single" w:sz="12" w:space="0" w:color="auto"/>
          <w:right w:val="nil"/>
          <w:insideH w:val="nil"/>
          <w:insideV w:val="nil"/>
          <w:tl2br w:val="nil"/>
          <w:tr2bl w:val="nil"/>
        </w:tcBorders>
      </w:tcPr>
    </w:tblStylePr>
    <w:tblStylePr w:type="band1Horz">
      <w:rPr>
        <w:rFonts w:ascii="Cambria" w:hAnsi="Cambria"/>
        <w:sz w:val="16"/>
      </w:rPr>
      <w:tblPr/>
      <w:tcPr>
        <w:tcBorders>
          <w:top w:val="nil"/>
          <w:left w:val="nil"/>
          <w:bottom w:val="single" w:sz="2" w:space="0" w:color="auto"/>
          <w:right w:val="nil"/>
          <w:insideH w:val="nil"/>
          <w:insideV w:val="nil"/>
          <w:tl2br w:val="nil"/>
          <w:tr2bl w:val="nil"/>
        </w:tcBorders>
      </w:tcPr>
    </w:tblStylePr>
    <w:tblStylePr w:type="band2Horz">
      <w:rPr>
        <w:rFonts w:ascii="Cambria" w:hAnsi="Cambria"/>
        <w:sz w:val="16"/>
      </w:rPr>
      <w:tblPr/>
      <w:tcPr>
        <w:tcBorders>
          <w:top w:val="nil"/>
          <w:left w:val="nil"/>
          <w:bottom w:val="single" w:sz="2" w:space="0" w:color="auto"/>
          <w:right w:val="nil"/>
          <w:insideH w:val="nil"/>
          <w:insideV w:val="nil"/>
          <w:tl2br w:val="nil"/>
          <w:tr2bl w:val="nil"/>
        </w:tcBorders>
      </w:tcPr>
    </w:tblStylePr>
  </w:style>
  <w:style w:type="table" w:customStyle="1" w:styleId="HuisstijlTabel2">
    <w:name w:val="Huisstijl_Tabel 2"/>
    <w:basedOn w:val="Standaardtabel"/>
    <w:rsid w:val="00F23FA1"/>
    <w:pPr>
      <w:spacing w:after="120" w:line="250" w:lineRule="atLeast"/>
    </w:pPr>
    <w:rPr>
      <w:rFonts w:ascii="Georgia" w:hAnsi="Georgia"/>
      <w:sz w:val="16"/>
    </w:rPr>
    <w:tblPr>
      <w:tblStyleRowBandSize w:val="1"/>
    </w:tblPr>
    <w:tblStylePr w:type="firstRow">
      <w:pPr>
        <w:wordWrap/>
        <w:spacing w:beforeLines="0" w:before="120" w:beforeAutospacing="0"/>
      </w:pPr>
      <w:rPr>
        <w:rFonts w:ascii="Cambria" w:hAnsi="Cambria"/>
        <w:b/>
        <w:sz w:val="16"/>
      </w:rPr>
      <w:tblPr/>
      <w:tcPr>
        <w:tcBorders>
          <w:top w:val="nil"/>
          <w:left w:val="nil"/>
          <w:bottom w:val="single" w:sz="12" w:space="0" w:color="auto"/>
          <w:right w:val="nil"/>
          <w:insideH w:val="nil"/>
          <w:insideV w:val="nil"/>
          <w:tl2br w:val="nil"/>
          <w:tr2bl w:val="nil"/>
        </w:tcBorders>
      </w:tcPr>
    </w:tblStylePr>
    <w:tblStylePr w:type="lastRow">
      <w:rPr>
        <w:rFonts w:ascii="Cambria" w:hAnsi="Cambria"/>
        <w:sz w:val="16"/>
      </w:rPr>
      <w:tblPr/>
      <w:tcPr>
        <w:tcBorders>
          <w:top w:val="nil"/>
          <w:left w:val="nil"/>
          <w:bottom w:val="single" w:sz="12" w:space="0" w:color="auto"/>
          <w:right w:val="nil"/>
          <w:insideH w:val="nil"/>
          <w:insideV w:val="nil"/>
          <w:tl2br w:val="nil"/>
          <w:tr2bl w:val="nil"/>
        </w:tcBorders>
      </w:tcPr>
    </w:tblStylePr>
    <w:tblStylePr w:type="band1Horz">
      <w:rPr>
        <w:rFonts w:ascii="Cambria" w:hAnsi="Cambria"/>
        <w:sz w:val="16"/>
      </w:rPr>
      <w:tblPr/>
      <w:tcPr>
        <w:tcBorders>
          <w:top w:val="nil"/>
          <w:left w:val="nil"/>
          <w:bottom w:val="single" w:sz="2" w:space="0" w:color="auto"/>
          <w:right w:val="nil"/>
          <w:insideH w:val="nil"/>
          <w:insideV w:val="nil"/>
          <w:tl2br w:val="nil"/>
          <w:tr2bl w:val="nil"/>
        </w:tcBorders>
      </w:tcPr>
    </w:tblStylePr>
    <w:tblStylePr w:type="band2Horz">
      <w:rPr>
        <w:rFonts w:ascii="Cambria" w:hAnsi="Cambria"/>
        <w:sz w:val="16"/>
      </w:rPr>
      <w:tblPr/>
      <w:tcPr>
        <w:tcBorders>
          <w:top w:val="nil"/>
          <w:left w:val="nil"/>
          <w:bottom w:val="single" w:sz="2" w:space="0" w:color="auto"/>
          <w:right w:val="nil"/>
          <w:insideH w:val="nil"/>
          <w:insideV w:val="nil"/>
          <w:tl2br w:val="nil"/>
          <w:tr2bl w:val="nil"/>
        </w:tcBorders>
      </w:tcPr>
    </w:tblStylePr>
  </w:style>
  <w:style w:type="table" w:customStyle="1" w:styleId="HuisstijlTabel3">
    <w:name w:val="Huisstijl_Tabel 3"/>
    <w:basedOn w:val="Standaardtabel"/>
    <w:rsid w:val="00F23FA1"/>
    <w:pPr>
      <w:spacing w:after="120" w:line="250" w:lineRule="atLeast"/>
    </w:pPr>
    <w:rPr>
      <w:rFonts w:ascii="Georgia" w:hAnsi="Georgia"/>
      <w:sz w:val="16"/>
    </w:rPr>
    <w:tblPr>
      <w:tblStyleRowBandSize w:val="1"/>
    </w:tblPr>
    <w:tblStylePr w:type="firstRow">
      <w:pPr>
        <w:wordWrap/>
        <w:spacing w:beforeLines="0" w:before="120" w:beforeAutospacing="0"/>
      </w:pPr>
      <w:rPr>
        <w:rFonts w:ascii="Cambria" w:hAnsi="Cambria"/>
        <w:b/>
        <w:sz w:val="16"/>
      </w:rPr>
      <w:tblPr/>
      <w:tcPr>
        <w:shd w:val="clear" w:color="auto" w:fill="000000"/>
      </w:tcPr>
    </w:tblStylePr>
    <w:tblStylePr w:type="lastRow">
      <w:rPr>
        <w:rFonts w:ascii="Cambria" w:hAnsi="Cambria"/>
        <w:sz w:val="16"/>
      </w:rPr>
      <w:tblPr/>
      <w:tcPr>
        <w:tcBorders>
          <w:top w:val="nil"/>
          <w:left w:val="nil"/>
          <w:bottom w:val="single" w:sz="12" w:space="0" w:color="auto"/>
          <w:right w:val="nil"/>
          <w:insideH w:val="nil"/>
          <w:insideV w:val="nil"/>
          <w:tl2br w:val="nil"/>
          <w:tr2bl w:val="nil"/>
        </w:tcBorders>
      </w:tcPr>
    </w:tblStylePr>
    <w:tblStylePr w:type="band1Horz">
      <w:rPr>
        <w:rFonts w:ascii="BatangChe" w:hAnsi="BatangChe"/>
        <w:sz w:val="16"/>
      </w:rPr>
      <w:tblPr/>
      <w:tcPr>
        <w:tcBorders>
          <w:top w:val="nil"/>
          <w:left w:val="nil"/>
          <w:bottom w:val="single" w:sz="4" w:space="0" w:color="auto"/>
          <w:right w:val="nil"/>
          <w:insideH w:val="nil"/>
          <w:insideV w:val="nil"/>
          <w:tl2br w:val="nil"/>
          <w:tr2bl w:val="nil"/>
        </w:tcBorders>
      </w:tcPr>
    </w:tblStylePr>
    <w:tblStylePr w:type="band2Horz">
      <w:rPr>
        <w:rFonts w:ascii="BatangChe" w:hAnsi="BatangChe"/>
        <w:sz w:val="16"/>
      </w:rPr>
      <w:tblPr/>
      <w:tcPr>
        <w:tcBorders>
          <w:top w:val="nil"/>
          <w:left w:val="nil"/>
          <w:bottom w:val="single" w:sz="4" w:space="0" w:color="auto"/>
          <w:right w:val="nil"/>
          <w:insideH w:val="nil"/>
          <w:insideV w:val="nil"/>
          <w:tl2br w:val="nil"/>
          <w:tr2bl w:val="nil"/>
        </w:tcBorders>
      </w:tcPr>
    </w:tblStylePr>
  </w:style>
  <w:style w:type="paragraph" w:customStyle="1" w:styleId="Teamnaam">
    <w:name w:val="Teamnaam"/>
    <w:next w:val="Standaard"/>
    <w:qFormat/>
    <w:rsid w:val="00F23FA1"/>
    <w:pPr>
      <w:widowControl w:val="0"/>
      <w:spacing w:line="250" w:lineRule="atLeast"/>
    </w:pPr>
    <w:rPr>
      <w:rFonts w:ascii="Frutiger LT Com 45 Light" w:hAnsi="Frutiger LT Com 45 Light"/>
      <w:b/>
      <w:sz w:val="18"/>
      <w:szCs w:val="24"/>
    </w:rPr>
  </w:style>
  <w:style w:type="paragraph" w:customStyle="1" w:styleId="HuisstijlTitel">
    <w:name w:val="Huisstijl_Titel"/>
    <w:next w:val="Standaard"/>
    <w:qFormat/>
    <w:rsid w:val="00F23FA1"/>
    <w:pPr>
      <w:widowControl w:val="0"/>
      <w:spacing w:line="400" w:lineRule="atLeast"/>
    </w:pPr>
    <w:rPr>
      <w:rFonts w:ascii="Frutiger LT Com 55 Roman" w:hAnsi="Frutiger LT Com 55 Roman"/>
      <w:b/>
      <w:sz w:val="32"/>
      <w:szCs w:val="24"/>
    </w:rPr>
  </w:style>
  <w:style w:type="paragraph" w:customStyle="1" w:styleId="TitelKlein">
    <w:name w:val="TitelKlein"/>
    <w:next w:val="Standaard"/>
    <w:qFormat/>
    <w:rsid w:val="00F23FA1"/>
    <w:pPr>
      <w:widowControl w:val="0"/>
      <w:spacing w:line="190" w:lineRule="atLeast"/>
    </w:pPr>
    <w:rPr>
      <w:rFonts w:ascii="Georgia" w:hAnsi="Georgia"/>
      <w:sz w:val="16"/>
      <w:szCs w:val="24"/>
    </w:rPr>
  </w:style>
  <w:style w:type="paragraph" w:customStyle="1" w:styleId="Voetnoot">
    <w:name w:val="Voetnoot"/>
    <w:next w:val="Standaard"/>
    <w:qFormat/>
    <w:rsid w:val="00F23FA1"/>
    <w:pPr>
      <w:widowControl w:val="0"/>
      <w:spacing w:line="180" w:lineRule="atLeast"/>
    </w:pPr>
    <w:rPr>
      <w:rFonts w:ascii="Georgia" w:hAnsi="Georgia"/>
      <w:sz w:val="16"/>
      <w:szCs w:val="24"/>
    </w:rPr>
  </w:style>
  <w:style w:type="character" w:styleId="Hyperlink">
    <w:name w:val="Hyperlink"/>
    <w:basedOn w:val="Standaardalinea-lettertype"/>
    <w:rsid w:val="00F23FA1"/>
    <w:rPr>
      <w:color w:val="0000FF"/>
      <w:u w:val="single"/>
    </w:rPr>
  </w:style>
  <w:style w:type="paragraph" w:styleId="Inhopg1">
    <w:name w:val="toc 1"/>
    <w:basedOn w:val="Kop2"/>
    <w:next w:val="Standaard"/>
    <w:rsid w:val="00F23FA1"/>
    <w:pPr>
      <w:spacing w:before="250"/>
    </w:pPr>
  </w:style>
  <w:style w:type="paragraph" w:styleId="Inhopg2">
    <w:name w:val="toc 2"/>
    <w:basedOn w:val="Kop3"/>
    <w:next w:val="Standaard"/>
    <w:rsid w:val="00F23FA1"/>
  </w:style>
  <w:style w:type="paragraph" w:styleId="Inhopg3">
    <w:name w:val="toc 3"/>
    <w:basedOn w:val="Kop4"/>
    <w:next w:val="Standaard"/>
    <w:rsid w:val="00F23FA1"/>
    <w:pPr>
      <w:ind w:left="227"/>
    </w:pPr>
  </w:style>
  <w:style w:type="numbering" w:styleId="111111">
    <w:name w:val="Outline List 2"/>
    <w:basedOn w:val="Geenlijst"/>
    <w:semiHidden/>
    <w:rsid w:val="00F23FA1"/>
    <w:pPr>
      <w:numPr>
        <w:numId w:val="1"/>
      </w:numPr>
    </w:pPr>
  </w:style>
  <w:style w:type="numbering" w:styleId="1ai">
    <w:name w:val="Outline List 1"/>
    <w:basedOn w:val="Geenlijst"/>
    <w:semiHidden/>
    <w:rsid w:val="00F23FA1"/>
    <w:pPr>
      <w:numPr>
        <w:numId w:val="2"/>
      </w:numPr>
    </w:pPr>
  </w:style>
  <w:style w:type="table" w:styleId="3D-effectenvoortabel1">
    <w:name w:val="Table 3D effects 1"/>
    <w:basedOn w:val="Standaardtabel"/>
    <w:semiHidden/>
    <w:rsid w:val="00F23FA1"/>
    <w:pPr>
      <w:widowControl w:val="0"/>
      <w:spacing w:line="25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F23FA1"/>
    <w:pPr>
      <w:widowControl w:val="0"/>
      <w:spacing w:line="25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F23FA1"/>
    <w:pPr>
      <w:widowControl w:val="0"/>
      <w:spacing w:line="25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F23FA1"/>
  </w:style>
  <w:style w:type="paragraph" w:styleId="Adresenvelop">
    <w:name w:val="envelope address"/>
    <w:basedOn w:val="Standaard"/>
    <w:semiHidden/>
    <w:rsid w:val="00F23FA1"/>
    <w:pPr>
      <w:framePr w:w="7920" w:h="1980" w:hRule="exact" w:hSpace="141" w:wrap="auto" w:hAnchor="page" w:xAlign="center" w:yAlign="bottom"/>
      <w:ind w:left="2880"/>
    </w:pPr>
    <w:rPr>
      <w:rFonts w:ascii="Arial" w:hAnsi="Arial" w:cs="Arial"/>
      <w:sz w:val="24"/>
    </w:rPr>
  </w:style>
  <w:style w:type="paragraph" w:styleId="Afsluiting">
    <w:name w:val="Closing"/>
    <w:basedOn w:val="Standaard"/>
    <w:semiHidden/>
    <w:rsid w:val="00F23FA1"/>
    <w:pPr>
      <w:ind w:left="4252"/>
    </w:pPr>
  </w:style>
  <w:style w:type="paragraph" w:styleId="Afzender">
    <w:name w:val="envelope return"/>
    <w:basedOn w:val="Standaard"/>
    <w:semiHidden/>
    <w:rsid w:val="00F23FA1"/>
    <w:rPr>
      <w:rFonts w:ascii="Arial" w:hAnsi="Arial" w:cs="Arial"/>
      <w:sz w:val="20"/>
      <w:szCs w:val="20"/>
    </w:rPr>
  </w:style>
  <w:style w:type="numbering" w:styleId="Artikelsectie">
    <w:name w:val="Outline List 3"/>
    <w:basedOn w:val="Geenlijst"/>
    <w:semiHidden/>
    <w:rsid w:val="00F23FA1"/>
    <w:pPr>
      <w:numPr>
        <w:numId w:val="3"/>
      </w:numPr>
    </w:pPr>
  </w:style>
  <w:style w:type="paragraph" w:styleId="Berichtkop">
    <w:name w:val="Message Header"/>
    <w:basedOn w:val="Standaard"/>
    <w:semiHidden/>
    <w:rsid w:val="00F23F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Bloktekst">
    <w:name w:val="Block Text"/>
    <w:basedOn w:val="Standaard"/>
    <w:semiHidden/>
    <w:rsid w:val="00F23FA1"/>
    <w:pPr>
      <w:spacing w:after="120"/>
      <w:ind w:left="1440" w:right="1440"/>
    </w:pPr>
  </w:style>
  <w:style w:type="paragraph" w:styleId="Datum">
    <w:name w:val="Date"/>
    <w:basedOn w:val="Standaard"/>
    <w:next w:val="Standaard"/>
    <w:semiHidden/>
    <w:rsid w:val="00F23FA1"/>
  </w:style>
  <w:style w:type="table" w:styleId="Eenvoudigetabel1">
    <w:name w:val="Table Simple 1"/>
    <w:basedOn w:val="Standaardtabel"/>
    <w:semiHidden/>
    <w:rsid w:val="00F23FA1"/>
    <w:pPr>
      <w:widowControl w:val="0"/>
      <w:spacing w:line="25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F23FA1"/>
    <w:pPr>
      <w:widowControl w:val="0"/>
      <w:spacing w:line="25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F23FA1"/>
    <w:pPr>
      <w:widowControl w:val="0"/>
      <w:spacing w:line="25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F23FA1"/>
    <w:pPr>
      <w:widowControl w:val="0"/>
      <w:spacing w:line="25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F23FA1"/>
  </w:style>
  <w:style w:type="character" w:styleId="GevolgdeHyperlink">
    <w:name w:val="FollowedHyperlink"/>
    <w:basedOn w:val="Standaardalinea-lettertype"/>
    <w:semiHidden/>
    <w:rsid w:val="00F23FA1"/>
    <w:rPr>
      <w:color w:val="800080"/>
      <w:u w:val="single"/>
    </w:rPr>
  </w:style>
  <w:style w:type="paragraph" w:styleId="Handtekening">
    <w:name w:val="Signature"/>
    <w:basedOn w:val="Standaard"/>
    <w:semiHidden/>
    <w:rsid w:val="00F23FA1"/>
    <w:pPr>
      <w:ind w:left="4252"/>
    </w:pPr>
  </w:style>
  <w:style w:type="paragraph" w:styleId="HTML-voorafopgemaakt">
    <w:name w:val="HTML Preformatted"/>
    <w:basedOn w:val="Standaard"/>
    <w:semiHidden/>
    <w:rsid w:val="00F23FA1"/>
    <w:rPr>
      <w:rFonts w:ascii="Courier New" w:hAnsi="Courier New" w:cs="Courier New"/>
      <w:sz w:val="20"/>
      <w:szCs w:val="20"/>
    </w:rPr>
  </w:style>
  <w:style w:type="character" w:styleId="HTMLCode">
    <w:name w:val="HTML Code"/>
    <w:basedOn w:val="Standaardalinea-lettertype"/>
    <w:semiHidden/>
    <w:rsid w:val="00F23FA1"/>
    <w:rPr>
      <w:rFonts w:ascii="Courier New" w:hAnsi="Courier New" w:cs="Courier New"/>
      <w:sz w:val="20"/>
      <w:szCs w:val="20"/>
    </w:rPr>
  </w:style>
  <w:style w:type="character" w:styleId="HTMLDefinition">
    <w:name w:val="HTML Definition"/>
    <w:basedOn w:val="Standaardalinea-lettertype"/>
    <w:semiHidden/>
    <w:rsid w:val="00F23FA1"/>
    <w:rPr>
      <w:i/>
      <w:iCs/>
    </w:rPr>
  </w:style>
  <w:style w:type="character" w:styleId="HTMLVariable">
    <w:name w:val="HTML Variable"/>
    <w:basedOn w:val="Standaardalinea-lettertype"/>
    <w:semiHidden/>
    <w:rsid w:val="00F23FA1"/>
    <w:rPr>
      <w:i/>
      <w:iCs/>
    </w:rPr>
  </w:style>
  <w:style w:type="character" w:styleId="HTML-acroniem">
    <w:name w:val="HTML Acronym"/>
    <w:basedOn w:val="Standaardalinea-lettertype"/>
    <w:semiHidden/>
    <w:rsid w:val="00F23FA1"/>
  </w:style>
  <w:style w:type="paragraph" w:styleId="HTML-adres">
    <w:name w:val="HTML Address"/>
    <w:basedOn w:val="Standaard"/>
    <w:semiHidden/>
    <w:rsid w:val="00F23FA1"/>
    <w:rPr>
      <w:i/>
      <w:iCs/>
    </w:rPr>
  </w:style>
  <w:style w:type="character" w:styleId="HTML-citaat">
    <w:name w:val="HTML Cite"/>
    <w:basedOn w:val="Standaardalinea-lettertype"/>
    <w:semiHidden/>
    <w:rsid w:val="00F23FA1"/>
    <w:rPr>
      <w:i/>
      <w:iCs/>
    </w:rPr>
  </w:style>
  <w:style w:type="character" w:styleId="HTML-schrijfmachine">
    <w:name w:val="HTML Typewriter"/>
    <w:basedOn w:val="Standaardalinea-lettertype"/>
    <w:semiHidden/>
    <w:rsid w:val="00F23FA1"/>
    <w:rPr>
      <w:rFonts w:ascii="Courier New" w:hAnsi="Courier New" w:cs="Courier New"/>
      <w:sz w:val="20"/>
      <w:szCs w:val="20"/>
    </w:rPr>
  </w:style>
  <w:style w:type="character" w:styleId="HTML-toetsenbord">
    <w:name w:val="HTML Keyboard"/>
    <w:basedOn w:val="Standaardalinea-lettertype"/>
    <w:semiHidden/>
    <w:rsid w:val="00F23FA1"/>
    <w:rPr>
      <w:rFonts w:ascii="Courier New" w:hAnsi="Courier New" w:cs="Courier New"/>
      <w:sz w:val="20"/>
      <w:szCs w:val="20"/>
    </w:rPr>
  </w:style>
  <w:style w:type="character" w:styleId="HTML-voorbeeld">
    <w:name w:val="HTML Sample"/>
    <w:basedOn w:val="Standaardalinea-lettertype"/>
    <w:semiHidden/>
    <w:rsid w:val="00F23FA1"/>
    <w:rPr>
      <w:rFonts w:ascii="Courier New" w:hAnsi="Courier New" w:cs="Courier New"/>
    </w:rPr>
  </w:style>
  <w:style w:type="table" w:styleId="Klassieketabel1">
    <w:name w:val="Table Classic 1"/>
    <w:basedOn w:val="Standaardtabel"/>
    <w:semiHidden/>
    <w:rsid w:val="00F23FA1"/>
    <w:pPr>
      <w:widowControl w:val="0"/>
      <w:spacing w:line="25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F23FA1"/>
    <w:pPr>
      <w:widowControl w:val="0"/>
      <w:spacing w:line="25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F23FA1"/>
    <w:pPr>
      <w:widowControl w:val="0"/>
      <w:spacing w:line="25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F23FA1"/>
    <w:pPr>
      <w:widowControl w:val="0"/>
      <w:spacing w:line="25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F23FA1"/>
    <w:pPr>
      <w:widowControl w:val="0"/>
      <w:spacing w:line="25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F23FA1"/>
    <w:pPr>
      <w:widowControl w:val="0"/>
      <w:spacing w:line="25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F23FA1"/>
    <w:pPr>
      <w:widowControl w:val="0"/>
      <w:spacing w:line="25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rsid w:val="00F23FA1"/>
    <w:pPr>
      <w:ind w:left="283" w:hanging="283"/>
    </w:pPr>
  </w:style>
  <w:style w:type="paragraph" w:styleId="Lijst2">
    <w:name w:val="List 2"/>
    <w:basedOn w:val="Standaard"/>
    <w:semiHidden/>
    <w:rsid w:val="00F23FA1"/>
    <w:pPr>
      <w:ind w:left="566" w:hanging="283"/>
    </w:pPr>
  </w:style>
  <w:style w:type="paragraph" w:styleId="Lijst3">
    <w:name w:val="List 3"/>
    <w:basedOn w:val="Standaard"/>
    <w:semiHidden/>
    <w:rsid w:val="00F23FA1"/>
    <w:pPr>
      <w:ind w:left="849" w:hanging="283"/>
    </w:pPr>
  </w:style>
  <w:style w:type="paragraph" w:styleId="Lijst4">
    <w:name w:val="List 4"/>
    <w:basedOn w:val="Standaard"/>
    <w:semiHidden/>
    <w:rsid w:val="00F23FA1"/>
    <w:pPr>
      <w:ind w:left="1132" w:hanging="283"/>
    </w:pPr>
  </w:style>
  <w:style w:type="paragraph" w:styleId="Lijst5">
    <w:name w:val="List 5"/>
    <w:basedOn w:val="Standaard"/>
    <w:semiHidden/>
    <w:rsid w:val="00F23FA1"/>
    <w:pPr>
      <w:ind w:left="1415" w:hanging="283"/>
    </w:pPr>
  </w:style>
  <w:style w:type="paragraph" w:styleId="Lijstopsomteken">
    <w:name w:val="List Bullet"/>
    <w:basedOn w:val="Standaard"/>
    <w:semiHidden/>
    <w:rsid w:val="00F23FA1"/>
    <w:pPr>
      <w:numPr>
        <w:numId w:val="7"/>
      </w:numPr>
    </w:pPr>
  </w:style>
  <w:style w:type="paragraph" w:styleId="Lijstopsomteken2">
    <w:name w:val="List Bullet 2"/>
    <w:basedOn w:val="Standaard"/>
    <w:semiHidden/>
    <w:rsid w:val="00F23FA1"/>
    <w:pPr>
      <w:numPr>
        <w:numId w:val="8"/>
      </w:numPr>
    </w:pPr>
  </w:style>
  <w:style w:type="paragraph" w:styleId="Lijstopsomteken3">
    <w:name w:val="List Bullet 3"/>
    <w:basedOn w:val="Standaard"/>
    <w:semiHidden/>
    <w:rsid w:val="00F23FA1"/>
    <w:pPr>
      <w:numPr>
        <w:numId w:val="9"/>
      </w:numPr>
    </w:pPr>
  </w:style>
  <w:style w:type="paragraph" w:styleId="Lijstopsomteken4">
    <w:name w:val="List Bullet 4"/>
    <w:basedOn w:val="Standaard"/>
    <w:semiHidden/>
    <w:rsid w:val="00F23FA1"/>
    <w:pPr>
      <w:numPr>
        <w:numId w:val="10"/>
      </w:numPr>
    </w:pPr>
  </w:style>
  <w:style w:type="paragraph" w:styleId="Lijstopsomteken5">
    <w:name w:val="List Bullet 5"/>
    <w:basedOn w:val="Standaard"/>
    <w:semiHidden/>
    <w:rsid w:val="00F23FA1"/>
    <w:pPr>
      <w:numPr>
        <w:numId w:val="11"/>
      </w:numPr>
    </w:pPr>
  </w:style>
  <w:style w:type="paragraph" w:styleId="Lijstnummering">
    <w:name w:val="List Number"/>
    <w:basedOn w:val="Standaard"/>
    <w:semiHidden/>
    <w:rsid w:val="00F23FA1"/>
    <w:pPr>
      <w:numPr>
        <w:numId w:val="12"/>
      </w:numPr>
    </w:pPr>
  </w:style>
  <w:style w:type="paragraph" w:styleId="Lijstnummering2">
    <w:name w:val="List Number 2"/>
    <w:basedOn w:val="Standaard"/>
    <w:semiHidden/>
    <w:rsid w:val="00F23FA1"/>
    <w:pPr>
      <w:numPr>
        <w:numId w:val="13"/>
      </w:numPr>
    </w:pPr>
  </w:style>
  <w:style w:type="paragraph" w:styleId="Lijstnummering3">
    <w:name w:val="List Number 3"/>
    <w:basedOn w:val="Standaard"/>
    <w:semiHidden/>
    <w:rsid w:val="00F23FA1"/>
    <w:pPr>
      <w:numPr>
        <w:numId w:val="14"/>
      </w:numPr>
    </w:pPr>
  </w:style>
  <w:style w:type="paragraph" w:styleId="Lijstnummering4">
    <w:name w:val="List Number 4"/>
    <w:basedOn w:val="Standaard"/>
    <w:semiHidden/>
    <w:rsid w:val="00F23FA1"/>
    <w:pPr>
      <w:numPr>
        <w:numId w:val="15"/>
      </w:numPr>
    </w:pPr>
  </w:style>
  <w:style w:type="paragraph" w:styleId="Lijstnummering5">
    <w:name w:val="List Number 5"/>
    <w:basedOn w:val="Standaard"/>
    <w:semiHidden/>
    <w:rsid w:val="00F23FA1"/>
    <w:pPr>
      <w:numPr>
        <w:numId w:val="16"/>
      </w:numPr>
    </w:pPr>
  </w:style>
  <w:style w:type="paragraph" w:styleId="Lijstvoortzetting">
    <w:name w:val="List Continue"/>
    <w:basedOn w:val="Standaard"/>
    <w:semiHidden/>
    <w:rsid w:val="00F23FA1"/>
    <w:pPr>
      <w:spacing w:after="120"/>
      <w:ind w:left="283"/>
    </w:pPr>
  </w:style>
  <w:style w:type="paragraph" w:styleId="Lijstvoortzetting2">
    <w:name w:val="List Continue 2"/>
    <w:basedOn w:val="Standaard"/>
    <w:semiHidden/>
    <w:rsid w:val="00F23FA1"/>
    <w:pPr>
      <w:spacing w:after="120"/>
      <w:ind w:left="566"/>
    </w:pPr>
  </w:style>
  <w:style w:type="paragraph" w:styleId="Lijstvoortzetting3">
    <w:name w:val="List Continue 3"/>
    <w:basedOn w:val="Standaard"/>
    <w:semiHidden/>
    <w:rsid w:val="00F23FA1"/>
    <w:pPr>
      <w:spacing w:after="120"/>
      <w:ind w:left="849"/>
    </w:pPr>
  </w:style>
  <w:style w:type="paragraph" w:styleId="Lijstvoortzetting4">
    <w:name w:val="List Continue 4"/>
    <w:basedOn w:val="Standaard"/>
    <w:semiHidden/>
    <w:rsid w:val="00F23FA1"/>
    <w:pPr>
      <w:spacing w:after="120"/>
      <w:ind w:left="1132"/>
    </w:pPr>
  </w:style>
  <w:style w:type="paragraph" w:styleId="Lijstvoortzetting5">
    <w:name w:val="List Continue 5"/>
    <w:basedOn w:val="Standaard"/>
    <w:semiHidden/>
    <w:rsid w:val="00F23FA1"/>
    <w:pPr>
      <w:spacing w:after="120"/>
      <w:ind w:left="1415"/>
    </w:pPr>
  </w:style>
  <w:style w:type="character" w:styleId="Nadruk">
    <w:name w:val="Emphasis"/>
    <w:basedOn w:val="Standaardalinea-lettertype"/>
    <w:rsid w:val="00F23FA1"/>
    <w:rPr>
      <w:i/>
      <w:iCs/>
    </w:rPr>
  </w:style>
  <w:style w:type="paragraph" w:styleId="Normaalweb">
    <w:name w:val="Normal (Web)"/>
    <w:basedOn w:val="Standaard"/>
    <w:semiHidden/>
    <w:rsid w:val="00F23FA1"/>
    <w:rPr>
      <w:rFonts w:ascii="Times New Roman" w:hAnsi="Times New Roman"/>
      <w:sz w:val="24"/>
    </w:rPr>
  </w:style>
  <w:style w:type="paragraph" w:styleId="Notitiekop">
    <w:name w:val="Note Heading"/>
    <w:basedOn w:val="Standaard"/>
    <w:next w:val="Standaard"/>
    <w:semiHidden/>
    <w:rsid w:val="00F23FA1"/>
  </w:style>
  <w:style w:type="paragraph" w:styleId="Plattetekst">
    <w:name w:val="Body Text"/>
    <w:basedOn w:val="Standaard"/>
    <w:semiHidden/>
    <w:rsid w:val="00F23FA1"/>
    <w:pPr>
      <w:spacing w:after="120"/>
    </w:pPr>
  </w:style>
  <w:style w:type="paragraph" w:styleId="Plattetekst2">
    <w:name w:val="Body Text 2"/>
    <w:basedOn w:val="Standaard"/>
    <w:semiHidden/>
    <w:rsid w:val="00F23FA1"/>
    <w:pPr>
      <w:spacing w:after="120" w:line="480" w:lineRule="auto"/>
    </w:pPr>
  </w:style>
  <w:style w:type="paragraph" w:styleId="Plattetekst3">
    <w:name w:val="Body Text 3"/>
    <w:basedOn w:val="Standaard"/>
    <w:semiHidden/>
    <w:rsid w:val="00F23FA1"/>
    <w:pPr>
      <w:spacing w:after="120"/>
    </w:pPr>
    <w:rPr>
      <w:sz w:val="16"/>
      <w:szCs w:val="16"/>
    </w:rPr>
  </w:style>
  <w:style w:type="paragraph" w:styleId="Platteteksteersteinspringing">
    <w:name w:val="Body Text First Indent"/>
    <w:basedOn w:val="Plattetekst"/>
    <w:semiHidden/>
    <w:rsid w:val="00F23FA1"/>
    <w:pPr>
      <w:ind w:firstLine="210"/>
    </w:pPr>
  </w:style>
  <w:style w:type="paragraph" w:styleId="Plattetekstinspringen">
    <w:name w:val="Body Text Indent"/>
    <w:basedOn w:val="Standaard"/>
    <w:semiHidden/>
    <w:rsid w:val="00F23FA1"/>
    <w:pPr>
      <w:spacing w:after="120"/>
      <w:ind w:left="283"/>
    </w:pPr>
  </w:style>
  <w:style w:type="paragraph" w:styleId="Platteteksteersteinspringing2">
    <w:name w:val="Body Text First Indent 2"/>
    <w:basedOn w:val="Plattetekstinspringen"/>
    <w:semiHidden/>
    <w:rsid w:val="00F23FA1"/>
    <w:pPr>
      <w:ind w:firstLine="210"/>
    </w:pPr>
  </w:style>
  <w:style w:type="paragraph" w:styleId="Plattetekstinspringen2">
    <w:name w:val="Body Text Indent 2"/>
    <w:basedOn w:val="Standaard"/>
    <w:link w:val="Plattetekstinspringen2Char"/>
    <w:rsid w:val="00F23FA1"/>
    <w:pPr>
      <w:spacing w:after="120" w:line="480" w:lineRule="auto"/>
      <w:ind w:left="283"/>
    </w:pPr>
  </w:style>
  <w:style w:type="paragraph" w:styleId="Plattetekstinspringen3">
    <w:name w:val="Body Text Indent 3"/>
    <w:basedOn w:val="Standaard"/>
    <w:semiHidden/>
    <w:rsid w:val="00F23FA1"/>
    <w:pPr>
      <w:spacing w:after="120"/>
      <w:ind w:left="283"/>
    </w:pPr>
    <w:rPr>
      <w:sz w:val="16"/>
      <w:szCs w:val="16"/>
    </w:rPr>
  </w:style>
  <w:style w:type="table" w:styleId="Professioneletabel">
    <w:name w:val="Table Professional"/>
    <w:basedOn w:val="Standaardtabel"/>
    <w:semiHidden/>
    <w:rsid w:val="00F23FA1"/>
    <w:pPr>
      <w:widowControl w:val="0"/>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F23FA1"/>
  </w:style>
  <w:style w:type="paragraph" w:styleId="Standaardinspringing">
    <w:name w:val="Normal Indent"/>
    <w:basedOn w:val="Standaard"/>
    <w:semiHidden/>
    <w:rsid w:val="00F23FA1"/>
    <w:pPr>
      <w:ind w:left="708"/>
    </w:pPr>
  </w:style>
  <w:style w:type="table" w:styleId="Tabelkolommen1">
    <w:name w:val="Table Columns 1"/>
    <w:basedOn w:val="Standaardtabel"/>
    <w:semiHidden/>
    <w:rsid w:val="00F23FA1"/>
    <w:pPr>
      <w:widowControl w:val="0"/>
      <w:spacing w:line="25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F23FA1"/>
    <w:pPr>
      <w:widowControl w:val="0"/>
      <w:spacing w:line="25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F23FA1"/>
    <w:pPr>
      <w:widowControl w:val="0"/>
      <w:spacing w:line="25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F23FA1"/>
    <w:pPr>
      <w:widowControl w:val="0"/>
      <w:spacing w:line="25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F23FA1"/>
    <w:pPr>
      <w:widowControl w:val="0"/>
      <w:spacing w:line="25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F23FA1"/>
    <w:pPr>
      <w:widowControl w:val="0"/>
      <w:spacing w:line="25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F23FA1"/>
    <w:pPr>
      <w:widowControl w:val="0"/>
      <w:spacing w:line="25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F23FA1"/>
    <w:pPr>
      <w:widowControl w:val="0"/>
      <w:spacing w:line="25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F23FA1"/>
    <w:pPr>
      <w:widowControl w:val="0"/>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F23FA1"/>
    <w:pPr>
      <w:widowControl w:val="0"/>
      <w:spacing w:line="25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F23FA1"/>
    <w:pPr>
      <w:widowControl w:val="0"/>
      <w:spacing w:line="25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F23FA1"/>
    <w:pPr>
      <w:widowControl w:val="0"/>
      <w:spacing w:line="25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594C0B"/>
    <w:pPr>
      <w:widowControl w:val="0"/>
      <w:spacing w:line="250" w:lineRule="atLeast"/>
    </w:pPr>
    <w:rPr>
      <w:rFonts w:ascii="Georgia" w:hAnsi="Georgia"/>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F23FA1"/>
    <w:pPr>
      <w:widowControl w:val="0"/>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F23FA1"/>
    <w:pPr>
      <w:widowControl w:val="0"/>
      <w:spacing w:line="25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F23FA1"/>
    <w:pPr>
      <w:widowControl w:val="0"/>
      <w:spacing w:line="25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F23FA1"/>
    <w:pPr>
      <w:widowControl w:val="0"/>
      <w:spacing w:line="25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F23FA1"/>
    <w:pPr>
      <w:widowControl w:val="0"/>
      <w:spacing w:line="25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F23FA1"/>
    <w:pPr>
      <w:widowControl w:val="0"/>
      <w:spacing w:line="25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F23FA1"/>
    <w:pPr>
      <w:widowControl w:val="0"/>
      <w:spacing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F23FA1"/>
    <w:rPr>
      <w:rFonts w:ascii="Courier New" w:hAnsi="Courier New" w:cs="Courier New"/>
      <w:sz w:val="20"/>
      <w:szCs w:val="20"/>
    </w:rPr>
  </w:style>
  <w:style w:type="paragraph" w:styleId="Titel">
    <w:name w:val="Title"/>
    <w:basedOn w:val="Standaard"/>
    <w:rsid w:val="00F23FA1"/>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F23FA1"/>
    <w:pPr>
      <w:widowControl w:val="0"/>
      <w:spacing w:line="25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F23FA1"/>
    <w:pPr>
      <w:widowControl w:val="0"/>
      <w:spacing w:line="25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rsid w:val="00F23FA1"/>
    <w:pPr>
      <w:widowControl w:val="0"/>
      <w:spacing w:line="25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F23FA1"/>
    <w:pPr>
      <w:widowControl w:val="0"/>
      <w:spacing w:line="25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F23FA1"/>
    <w:pPr>
      <w:widowControl w:val="0"/>
      <w:spacing w:line="25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F23FA1"/>
    <w:rPr>
      <w:b/>
      <w:bCs/>
    </w:rPr>
  </w:style>
  <w:style w:type="paragraph" w:styleId="Koptekst">
    <w:name w:val="header"/>
    <w:basedOn w:val="Standaard"/>
    <w:semiHidden/>
    <w:rsid w:val="00F23FA1"/>
    <w:pPr>
      <w:tabs>
        <w:tab w:val="center" w:pos="4153"/>
        <w:tab w:val="right" w:pos="8306"/>
      </w:tabs>
    </w:pPr>
  </w:style>
  <w:style w:type="paragraph" w:styleId="Voettekst">
    <w:name w:val="footer"/>
    <w:basedOn w:val="Standaard"/>
    <w:semiHidden/>
    <w:rsid w:val="00F23FA1"/>
    <w:pPr>
      <w:tabs>
        <w:tab w:val="center" w:pos="4153"/>
        <w:tab w:val="right" w:pos="8306"/>
      </w:tabs>
    </w:pPr>
  </w:style>
  <w:style w:type="paragraph" w:styleId="Ballontekst">
    <w:name w:val="Balloon Text"/>
    <w:basedOn w:val="Standaard"/>
    <w:semiHidden/>
    <w:rsid w:val="00F23FA1"/>
    <w:rPr>
      <w:rFonts w:ascii="Tahoma" w:hAnsi="Tahoma" w:cs="Tahoma"/>
      <w:sz w:val="16"/>
      <w:szCs w:val="16"/>
    </w:rPr>
  </w:style>
  <w:style w:type="paragraph" w:styleId="Lijstalinea">
    <w:name w:val="List Paragraph"/>
    <w:basedOn w:val="Standaard"/>
    <w:uiPriority w:val="34"/>
    <w:rsid w:val="00E52FA0"/>
    <w:pPr>
      <w:ind w:left="720"/>
      <w:contextualSpacing/>
    </w:pPr>
  </w:style>
  <w:style w:type="character" w:customStyle="1" w:styleId="Plattetekstinspringen2Char">
    <w:name w:val="Platte tekst inspringen 2 Char"/>
    <w:basedOn w:val="Standaardalinea-lettertype"/>
    <w:link w:val="Plattetekstinspringen2"/>
    <w:rsid w:val="00293082"/>
    <w:rPr>
      <w:rFonts w:ascii="Georgia" w:hAnsi="Georgia"/>
      <w:sz w:val="19"/>
      <w:szCs w:val="24"/>
    </w:rPr>
  </w:style>
  <w:style w:type="character" w:styleId="Verwijzingopmerking">
    <w:name w:val="annotation reference"/>
    <w:basedOn w:val="Standaardalinea-lettertype"/>
    <w:semiHidden/>
    <w:unhideWhenUsed/>
    <w:rsid w:val="005A4C83"/>
    <w:rPr>
      <w:sz w:val="16"/>
      <w:szCs w:val="16"/>
    </w:rPr>
  </w:style>
  <w:style w:type="paragraph" w:styleId="Tekstopmerking">
    <w:name w:val="annotation text"/>
    <w:basedOn w:val="Standaard"/>
    <w:link w:val="TekstopmerkingChar"/>
    <w:unhideWhenUsed/>
    <w:rsid w:val="005A4C83"/>
    <w:pPr>
      <w:spacing w:line="240" w:lineRule="auto"/>
    </w:pPr>
    <w:rPr>
      <w:sz w:val="20"/>
      <w:szCs w:val="20"/>
    </w:rPr>
  </w:style>
  <w:style w:type="character" w:customStyle="1" w:styleId="TekstopmerkingChar">
    <w:name w:val="Tekst opmerking Char"/>
    <w:basedOn w:val="Standaardalinea-lettertype"/>
    <w:link w:val="Tekstopmerking"/>
    <w:rsid w:val="005A4C83"/>
    <w:rPr>
      <w:rFonts w:ascii="Georgia" w:hAnsi="Georgia"/>
    </w:rPr>
  </w:style>
  <w:style w:type="paragraph" w:styleId="Onderwerpvanopmerking">
    <w:name w:val="annotation subject"/>
    <w:basedOn w:val="Tekstopmerking"/>
    <w:next w:val="Tekstopmerking"/>
    <w:link w:val="OnderwerpvanopmerkingChar"/>
    <w:semiHidden/>
    <w:unhideWhenUsed/>
    <w:rsid w:val="005A4C83"/>
    <w:rPr>
      <w:b/>
      <w:bCs/>
    </w:rPr>
  </w:style>
  <w:style w:type="character" w:customStyle="1" w:styleId="OnderwerpvanopmerkingChar">
    <w:name w:val="Onderwerp van opmerking Char"/>
    <w:basedOn w:val="TekstopmerkingChar"/>
    <w:link w:val="Onderwerpvanopmerking"/>
    <w:semiHidden/>
    <w:rsid w:val="005A4C83"/>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tocht@cvdeveentrapper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1127</Words>
  <Characters>6203</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Cabot Corporation</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Oudman</dc:creator>
  <cp:lastModifiedBy>Bos, WCM (Wim)</cp:lastModifiedBy>
  <cp:revision>5</cp:revision>
  <dcterms:created xsi:type="dcterms:W3CDTF">2023-11-09T14:01:00Z</dcterms:created>
  <dcterms:modified xsi:type="dcterms:W3CDTF">2023-11-13T12:33:00Z</dcterms:modified>
</cp:coreProperties>
</file>